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923" w:type="dxa"/>
        <w:tblInd w:w="-289" w:type="dxa"/>
        <w:tblLook w:val="04A0" w:firstRow="1" w:lastRow="0" w:firstColumn="1" w:lastColumn="0" w:noHBand="0" w:noVBand="1"/>
      </w:tblPr>
      <w:tblGrid>
        <w:gridCol w:w="9923"/>
      </w:tblGrid>
      <w:tr w:rsidR="009D5B69" w14:paraId="6C61BF16" w14:textId="77777777" w:rsidTr="00415D5F">
        <w:tc>
          <w:tcPr>
            <w:tcW w:w="9923" w:type="dxa"/>
            <w:shd w:val="clear" w:color="auto" w:fill="8EAADB" w:themeFill="accent1" w:themeFillTint="99"/>
          </w:tcPr>
          <w:p w14:paraId="0EF1C6BB" w14:textId="37481588" w:rsidR="009D5B69" w:rsidRDefault="009D5B69" w:rsidP="00415D5F">
            <w:pPr>
              <w:spacing w:line="276" w:lineRule="auto"/>
              <w:jc w:val="center"/>
              <w:rPr>
                <w:rFonts w:cs="Arial"/>
                <w:b/>
                <w:bCs/>
                <w:color w:val="000000" w:themeColor="text1"/>
                <w:sz w:val="22"/>
                <w:szCs w:val="22"/>
              </w:rPr>
            </w:pPr>
            <w:r>
              <w:rPr>
                <w:rFonts w:cs="Arial"/>
                <w:b/>
                <w:bCs/>
                <w:color w:val="000000" w:themeColor="text1"/>
                <w:sz w:val="22"/>
                <w:szCs w:val="22"/>
              </w:rPr>
              <w:t xml:space="preserve">MINUTA - </w:t>
            </w:r>
            <w:r w:rsidRPr="00CF40DA">
              <w:rPr>
                <w:rFonts w:cs="Arial"/>
                <w:b/>
                <w:bCs/>
                <w:color w:val="000000" w:themeColor="text1"/>
                <w:sz w:val="22"/>
                <w:szCs w:val="22"/>
              </w:rPr>
              <w:t xml:space="preserve">AVISO DE DISPENSA ELETRÔNICA Nº </w:t>
            </w:r>
            <w:r w:rsidR="00C369F6">
              <w:rPr>
                <w:rFonts w:cs="Arial"/>
                <w:b/>
                <w:bCs/>
                <w:color w:val="000000" w:themeColor="text1"/>
                <w:sz w:val="22"/>
                <w:szCs w:val="22"/>
              </w:rPr>
              <w:t>90008</w:t>
            </w:r>
            <w:r>
              <w:rPr>
                <w:rFonts w:cs="Arial"/>
                <w:b/>
                <w:bCs/>
                <w:color w:val="000000" w:themeColor="text1"/>
                <w:sz w:val="22"/>
                <w:szCs w:val="22"/>
              </w:rPr>
              <w:t>/2024</w:t>
            </w:r>
          </w:p>
        </w:tc>
      </w:tr>
    </w:tbl>
    <w:p w14:paraId="7CEC8FF2" w14:textId="4B99F404" w:rsidR="009D5B69" w:rsidRPr="00CF40DA" w:rsidRDefault="009D5B69" w:rsidP="009D5B69">
      <w:pPr>
        <w:spacing w:line="276" w:lineRule="auto"/>
        <w:jc w:val="center"/>
        <w:rPr>
          <w:rFonts w:cs="Arial"/>
          <w:b/>
          <w:bCs/>
          <w:color w:val="000000" w:themeColor="text1"/>
          <w:sz w:val="22"/>
          <w:szCs w:val="22"/>
        </w:rPr>
      </w:pPr>
      <w:r>
        <w:rPr>
          <w:rFonts w:cs="Arial"/>
          <w:b/>
          <w:bCs/>
          <w:color w:val="000000" w:themeColor="text1"/>
          <w:sz w:val="22"/>
          <w:szCs w:val="22"/>
        </w:rPr>
        <w:t xml:space="preserve">Solicitação de Compra n° </w:t>
      </w:r>
      <w:r w:rsidR="00996F94">
        <w:rPr>
          <w:rFonts w:cs="Arial"/>
          <w:b/>
          <w:bCs/>
          <w:color w:val="000000" w:themeColor="text1"/>
          <w:sz w:val="22"/>
          <w:szCs w:val="22"/>
        </w:rPr>
        <w:t>43</w:t>
      </w:r>
      <w:r>
        <w:rPr>
          <w:rFonts w:cs="Arial"/>
          <w:b/>
          <w:bCs/>
          <w:color w:val="000000" w:themeColor="text1"/>
          <w:sz w:val="22"/>
          <w:szCs w:val="22"/>
        </w:rPr>
        <w:t>/2024</w:t>
      </w:r>
    </w:p>
    <w:p w14:paraId="1A5B38EB" w14:textId="190DCCEE" w:rsidR="009D5B69" w:rsidRDefault="009D5B69" w:rsidP="009D5B69">
      <w:pPr>
        <w:spacing w:after="120" w:line="276" w:lineRule="auto"/>
        <w:ind w:right="-15"/>
        <w:jc w:val="center"/>
        <w:rPr>
          <w:rFonts w:cs="Arial"/>
          <w:b/>
          <w:bCs/>
          <w:color w:val="000000" w:themeColor="text1"/>
          <w:sz w:val="22"/>
          <w:szCs w:val="22"/>
        </w:rPr>
      </w:pPr>
      <w:r w:rsidRPr="00CF40DA">
        <w:rPr>
          <w:rFonts w:cs="Arial"/>
          <w:b/>
          <w:bCs/>
          <w:color w:val="000000" w:themeColor="text1"/>
          <w:sz w:val="22"/>
          <w:szCs w:val="22"/>
        </w:rPr>
        <w:t>(Processo Administrativo n.º</w:t>
      </w:r>
      <w:r>
        <w:rPr>
          <w:rFonts w:cs="Arial"/>
          <w:b/>
          <w:bCs/>
          <w:color w:val="000000" w:themeColor="text1"/>
          <w:sz w:val="22"/>
          <w:szCs w:val="22"/>
        </w:rPr>
        <w:t xml:space="preserve"> 3</w:t>
      </w:r>
      <w:r w:rsidR="00996F94">
        <w:rPr>
          <w:rFonts w:cs="Arial"/>
          <w:b/>
          <w:bCs/>
          <w:color w:val="000000" w:themeColor="text1"/>
          <w:sz w:val="22"/>
          <w:szCs w:val="22"/>
        </w:rPr>
        <w:t>6</w:t>
      </w:r>
      <w:r w:rsidRPr="008974B9">
        <w:rPr>
          <w:rFonts w:cs="Arial"/>
          <w:b/>
          <w:bCs/>
          <w:color w:val="000000" w:themeColor="text1"/>
          <w:sz w:val="22"/>
          <w:szCs w:val="22"/>
        </w:rPr>
        <w:t>/202</w:t>
      </w:r>
      <w:r>
        <w:rPr>
          <w:rFonts w:cs="Arial"/>
          <w:b/>
          <w:bCs/>
          <w:color w:val="000000" w:themeColor="text1"/>
          <w:sz w:val="22"/>
          <w:szCs w:val="22"/>
        </w:rPr>
        <w:t>4</w:t>
      </w:r>
      <w:r w:rsidRPr="008974B9">
        <w:rPr>
          <w:rFonts w:cs="Arial"/>
          <w:b/>
          <w:bCs/>
          <w:color w:val="000000" w:themeColor="text1"/>
          <w:sz w:val="22"/>
          <w:szCs w:val="22"/>
        </w:rPr>
        <w:t>)</w:t>
      </w:r>
    </w:p>
    <w:p w14:paraId="38A3488B" w14:textId="77777777" w:rsidR="009D5B69" w:rsidRPr="00CF40DA" w:rsidRDefault="009D5B69" w:rsidP="009D5B69">
      <w:pPr>
        <w:rPr>
          <w:rFonts w:cs="Arial"/>
          <w:sz w:val="22"/>
          <w:szCs w:val="22"/>
        </w:rPr>
      </w:pPr>
    </w:p>
    <w:p w14:paraId="6B22C6AC" w14:textId="77777777" w:rsidR="009D5B69" w:rsidRPr="00CF40DA" w:rsidRDefault="009D5B69" w:rsidP="009D5B69">
      <w:pPr>
        <w:snapToGrid w:val="0"/>
        <w:spacing w:after="120" w:line="276" w:lineRule="auto"/>
        <w:ind w:left="-284" w:right="-141"/>
        <w:jc w:val="both"/>
        <w:rPr>
          <w:rFonts w:cs="Arial"/>
          <w:color w:val="000000"/>
          <w:sz w:val="22"/>
          <w:szCs w:val="22"/>
        </w:rPr>
      </w:pPr>
      <w:r w:rsidRPr="00CF40DA">
        <w:rPr>
          <w:rFonts w:cs="Arial"/>
          <w:color w:val="000000"/>
          <w:sz w:val="22"/>
          <w:szCs w:val="22"/>
        </w:rPr>
        <w:t>Torna-se público que o Município de Vera Cruz do Oeste</w:t>
      </w:r>
      <w:r w:rsidRPr="00CF40DA">
        <w:rPr>
          <w:rFonts w:eastAsia="Arial" w:cs="Arial"/>
          <w:color w:val="000000"/>
          <w:sz w:val="22"/>
          <w:szCs w:val="22"/>
        </w:rPr>
        <w:t>,</w:t>
      </w:r>
      <w:r w:rsidRPr="00CF40DA">
        <w:rPr>
          <w:rFonts w:cs="Arial"/>
          <w:color w:val="000000"/>
          <w:sz w:val="22"/>
          <w:szCs w:val="22"/>
        </w:rPr>
        <w:t xml:space="preserve"> por meio do(a)</w:t>
      </w:r>
      <w:r w:rsidRPr="00CF40DA">
        <w:rPr>
          <w:rFonts w:eastAsia="Arial" w:cs="Arial"/>
          <w:color w:val="000000"/>
          <w:sz w:val="22"/>
          <w:szCs w:val="22"/>
        </w:rPr>
        <w:t xml:space="preserve"> Departamento de Compras</w:t>
      </w:r>
      <w:r w:rsidRPr="00CF40DA">
        <w:rPr>
          <w:rFonts w:cs="Arial"/>
          <w:color w:val="000000"/>
          <w:sz w:val="22"/>
          <w:szCs w:val="22"/>
        </w:rPr>
        <w:t xml:space="preserve">, realizará Dispensa, na forma Eletrônica, </w:t>
      </w:r>
      <w:r w:rsidRPr="00CF40DA">
        <w:rPr>
          <w:rFonts w:cs="Arial"/>
          <w:bCs/>
          <w:color w:val="000000"/>
          <w:sz w:val="22"/>
          <w:szCs w:val="22"/>
        </w:rPr>
        <w:t>com critério de julgamento</w:t>
      </w:r>
      <w:r w:rsidRPr="00CF40DA">
        <w:rPr>
          <w:rFonts w:cs="Arial"/>
          <w:b/>
          <w:bCs/>
          <w:color w:val="000000"/>
          <w:sz w:val="22"/>
          <w:szCs w:val="22"/>
        </w:rPr>
        <w:t xml:space="preserve"> </w:t>
      </w:r>
      <w:r>
        <w:rPr>
          <w:rFonts w:cs="Arial"/>
          <w:b/>
          <w:bCs/>
          <w:iCs/>
          <w:sz w:val="22"/>
          <w:szCs w:val="22"/>
        </w:rPr>
        <w:t>MENOR PREÇO</w:t>
      </w:r>
      <w:r w:rsidRPr="00CF40DA">
        <w:rPr>
          <w:rFonts w:cs="Arial"/>
          <w:b/>
          <w:bCs/>
          <w:iCs/>
          <w:sz w:val="22"/>
          <w:szCs w:val="22"/>
        </w:rPr>
        <w:t>,</w:t>
      </w:r>
      <w:r w:rsidRPr="00CF40DA">
        <w:rPr>
          <w:rFonts w:cs="Arial"/>
          <w:b/>
          <w:bCs/>
          <w:i/>
          <w:color w:val="FF0000"/>
          <w:sz w:val="22"/>
          <w:szCs w:val="22"/>
        </w:rPr>
        <w:t xml:space="preserve"> </w:t>
      </w:r>
      <w:r w:rsidRPr="00CF40DA">
        <w:rPr>
          <w:rFonts w:cs="Arial"/>
          <w:color w:val="000000"/>
          <w:sz w:val="22"/>
          <w:szCs w:val="22"/>
        </w:rPr>
        <w:t xml:space="preserve">na hipótese do </w:t>
      </w:r>
      <w:r w:rsidRPr="00A64A20">
        <w:rPr>
          <w:rFonts w:cs="Arial"/>
          <w:b/>
          <w:bCs/>
          <w:color w:val="000000"/>
          <w:sz w:val="22"/>
          <w:szCs w:val="22"/>
        </w:rPr>
        <w:t>art. 75</w:t>
      </w:r>
      <w:r w:rsidRPr="00CF40DA">
        <w:rPr>
          <w:rFonts w:cs="Arial"/>
          <w:i/>
          <w:iCs/>
          <w:color w:val="000000"/>
          <w:sz w:val="22"/>
          <w:szCs w:val="22"/>
        </w:rPr>
        <w:t xml:space="preserve">, </w:t>
      </w:r>
      <w:r w:rsidRPr="00CF40DA">
        <w:rPr>
          <w:rFonts w:cs="Arial"/>
          <w:b/>
          <w:bCs/>
          <w:sz w:val="22"/>
          <w:szCs w:val="22"/>
        </w:rPr>
        <w:t xml:space="preserve">inciso </w:t>
      </w:r>
      <w:r>
        <w:rPr>
          <w:rFonts w:cs="Arial"/>
          <w:b/>
          <w:bCs/>
          <w:sz w:val="22"/>
          <w:szCs w:val="22"/>
        </w:rPr>
        <w:t>I</w:t>
      </w:r>
      <w:r w:rsidRPr="00CF40DA">
        <w:rPr>
          <w:rFonts w:cs="Arial"/>
          <w:b/>
          <w:bCs/>
          <w:sz w:val="22"/>
          <w:szCs w:val="22"/>
        </w:rPr>
        <w:t>I,</w:t>
      </w:r>
      <w:r w:rsidRPr="00CF40DA">
        <w:rPr>
          <w:rFonts w:cs="Arial"/>
          <w:color w:val="FF0000"/>
          <w:sz w:val="22"/>
          <w:szCs w:val="22"/>
        </w:rPr>
        <w:t xml:space="preserve"> </w:t>
      </w:r>
      <w:r w:rsidRPr="00CF40DA">
        <w:rPr>
          <w:rFonts w:cs="Arial"/>
          <w:bCs/>
          <w:sz w:val="22"/>
          <w:szCs w:val="22"/>
        </w:rPr>
        <w:t xml:space="preserve">nos termos da Lei nº 14.133, de 1º de abril de 2021, </w:t>
      </w:r>
      <w:r w:rsidRPr="009D2183">
        <w:rPr>
          <w:sz w:val="22"/>
          <w:szCs w:val="22"/>
        </w:rPr>
        <w:t>da Lei Complementar nº 123, de 14 de dezembro de 2006</w:t>
      </w:r>
      <w:r>
        <w:t xml:space="preserve">, </w:t>
      </w:r>
      <w:r w:rsidRPr="00CF40DA">
        <w:rPr>
          <w:rFonts w:cs="Arial"/>
          <w:bCs/>
          <w:sz w:val="22"/>
          <w:szCs w:val="22"/>
        </w:rPr>
        <w:t>da Instrução Normativa SEGES/ME nº 67/2021 e demais legislaç</w:t>
      </w:r>
      <w:r>
        <w:rPr>
          <w:rFonts w:cs="Arial"/>
          <w:bCs/>
          <w:sz w:val="22"/>
          <w:szCs w:val="22"/>
        </w:rPr>
        <w:t>ões aplicáveis.</w:t>
      </w:r>
    </w:p>
    <w:p w14:paraId="302CADF2" w14:textId="77777777" w:rsidR="009D5B69" w:rsidRDefault="009D5B69" w:rsidP="009D5B69">
      <w:pPr>
        <w:spacing w:line="276" w:lineRule="auto"/>
        <w:ind w:left="-284"/>
        <w:jc w:val="center"/>
        <w:rPr>
          <w:rFonts w:cs="Arial"/>
          <w:b/>
          <w:bCs/>
          <w:color w:val="000000" w:themeColor="text1"/>
          <w:sz w:val="22"/>
          <w:szCs w:val="22"/>
        </w:rPr>
      </w:pPr>
      <w:r w:rsidRPr="009D2183">
        <w:rPr>
          <w:rFonts w:cs="Arial"/>
          <w:b/>
          <w:bCs/>
          <w:color w:val="000000" w:themeColor="text1"/>
          <w:sz w:val="22"/>
          <w:szCs w:val="22"/>
        </w:rPr>
        <w:t>CÓDIGO UASG: 987.989</w:t>
      </w:r>
    </w:p>
    <w:p w14:paraId="3D19E153" w14:textId="77777777" w:rsidR="009D5B69" w:rsidRDefault="009D5B69" w:rsidP="009D5B69">
      <w:pPr>
        <w:spacing w:line="276" w:lineRule="auto"/>
        <w:ind w:left="-284"/>
        <w:jc w:val="center"/>
        <w:rPr>
          <w:rFonts w:cs="Arial"/>
          <w:b/>
          <w:bCs/>
          <w:color w:val="000000" w:themeColor="text1"/>
          <w:sz w:val="22"/>
          <w:szCs w:val="22"/>
        </w:rPr>
      </w:pPr>
    </w:p>
    <w:p w14:paraId="24E600C6" w14:textId="77777777" w:rsidR="009D5B69" w:rsidRPr="00CF40DA" w:rsidRDefault="009D5B69" w:rsidP="009D5B69">
      <w:pPr>
        <w:spacing w:line="276" w:lineRule="auto"/>
        <w:ind w:left="-284"/>
        <w:jc w:val="both"/>
        <w:rPr>
          <w:rFonts w:cs="Arial"/>
          <w:sz w:val="22"/>
          <w:szCs w:val="22"/>
        </w:rPr>
      </w:pPr>
      <w:r w:rsidRPr="00CF40DA">
        <w:rPr>
          <w:rFonts w:cs="Arial"/>
          <w:color w:val="000000" w:themeColor="text1"/>
          <w:sz w:val="22"/>
          <w:szCs w:val="22"/>
        </w:rPr>
        <w:t>Data da sessão</w:t>
      </w:r>
      <w:r w:rsidRPr="00FF3405">
        <w:rPr>
          <w:rFonts w:cs="Arial"/>
          <w:color w:val="000000" w:themeColor="text1"/>
          <w:sz w:val="22"/>
          <w:szCs w:val="22"/>
        </w:rPr>
        <w:t xml:space="preserve">: </w:t>
      </w:r>
      <w:r>
        <w:rPr>
          <w:rFonts w:cs="Arial"/>
          <w:color w:val="000000" w:themeColor="text1"/>
          <w:sz w:val="22"/>
          <w:szCs w:val="22"/>
        </w:rPr>
        <w:t>____/____/2024</w:t>
      </w:r>
    </w:p>
    <w:p w14:paraId="26B87AAE" w14:textId="77777777" w:rsidR="009D5B69" w:rsidRPr="00CF40DA" w:rsidRDefault="009D5B69" w:rsidP="009D5B69">
      <w:pPr>
        <w:ind w:left="-284"/>
        <w:rPr>
          <w:rFonts w:cs="Arial"/>
          <w:color w:val="000000" w:themeColor="text1"/>
          <w:sz w:val="22"/>
          <w:szCs w:val="22"/>
        </w:rPr>
      </w:pPr>
      <w:r w:rsidRPr="00CF40DA">
        <w:rPr>
          <w:rFonts w:cs="Arial"/>
          <w:color w:val="000000" w:themeColor="text1"/>
          <w:sz w:val="22"/>
          <w:szCs w:val="22"/>
        </w:rPr>
        <w:t xml:space="preserve">Link: </w:t>
      </w:r>
      <w:hyperlink r:id="rId7" w:history="1">
        <w:r w:rsidRPr="00CF40DA">
          <w:rPr>
            <w:rStyle w:val="Hyperlink"/>
            <w:rFonts w:cs="Arial"/>
            <w:bCs/>
            <w:sz w:val="22"/>
            <w:szCs w:val="22"/>
          </w:rPr>
          <w:t>https://www.gov.br/compras/pt-br</w:t>
        </w:r>
      </w:hyperlink>
    </w:p>
    <w:p w14:paraId="0E473B62" w14:textId="77777777" w:rsidR="009D5B69" w:rsidRPr="00CF40DA" w:rsidRDefault="009D5B69" w:rsidP="009D5B69">
      <w:pPr>
        <w:ind w:left="-284"/>
        <w:rPr>
          <w:rFonts w:cs="Arial"/>
          <w:color w:val="000000" w:themeColor="text1"/>
          <w:sz w:val="22"/>
          <w:szCs w:val="22"/>
        </w:rPr>
      </w:pPr>
      <w:r w:rsidRPr="00CF40DA">
        <w:rPr>
          <w:rFonts w:cs="Arial"/>
          <w:color w:val="000000" w:themeColor="text1"/>
          <w:sz w:val="22"/>
          <w:szCs w:val="22"/>
        </w:rPr>
        <w:t xml:space="preserve">Horário da Fase de Lances: </w:t>
      </w:r>
      <w:r>
        <w:rPr>
          <w:rFonts w:cs="Arial"/>
          <w:color w:val="000000" w:themeColor="text1"/>
          <w:sz w:val="22"/>
          <w:szCs w:val="22"/>
        </w:rPr>
        <w:t>0</w:t>
      </w:r>
      <w:r w:rsidRPr="00CF40DA">
        <w:rPr>
          <w:rFonts w:cs="Arial"/>
          <w:color w:val="000000" w:themeColor="text1"/>
          <w:sz w:val="22"/>
          <w:szCs w:val="22"/>
        </w:rPr>
        <w:t>8</w:t>
      </w:r>
      <w:r>
        <w:rPr>
          <w:rFonts w:cs="Arial"/>
          <w:color w:val="000000" w:themeColor="text1"/>
          <w:sz w:val="22"/>
          <w:szCs w:val="22"/>
        </w:rPr>
        <w:t>h</w:t>
      </w:r>
      <w:r w:rsidRPr="00CF40DA">
        <w:rPr>
          <w:rFonts w:cs="Arial"/>
          <w:color w:val="000000" w:themeColor="text1"/>
          <w:sz w:val="22"/>
          <w:szCs w:val="22"/>
        </w:rPr>
        <w:t>00</w:t>
      </w:r>
      <w:r>
        <w:rPr>
          <w:rFonts w:cs="Arial"/>
          <w:color w:val="000000" w:themeColor="text1"/>
          <w:sz w:val="22"/>
          <w:szCs w:val="22"/>
        </w:rPr>
        <w:t>min</w:t>
      </w:r>
      <w:r w:rsidRPr="00CF40DA">
        <w:rPr>
          <w:rFonts w:cs="Arial"/>
          <w:color w:val="000000" w:themeColor="text1"/>
          <w:sz w:val="22"/>
          <w:szCs w:val="22"/>
        </w:rPr>
        <w:t xml:space="preserve"> às </w:t>
      </w:r>
      <w:r w:rsidRPr="002A4618">
        <w:rPr>
          <w:rFonts w:cs="Arial"/>
          <w:iCs/>
          <w:sz w:val="22"/>
          <w:szCs w:val="22"/>
        </w:rPr>
        <w:t>14h00min</w:t>
      </w:r>
    </w:p>
    <w:p w14:paraId="5DBDCDBB" w14:textId="77777777" w:rsidR="009D5B69" w:rsidRPr="00E846F8" w:rsidRDefault="009D5B69" w:rsidP="009D5B69">
      <w:pPr>
        <w:spacing w:line="276" w:lineRule="auto"/>
        <w:rPr>
          <w:rFonts w:cs="Arial"/>
          <w:b/>
          <w:bCs/>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8EF44EB" w14:textId="77777777" w:rsidTr="00415D5F">
        <w:trPr>
          <w:trHeight w:val="70"/>
        </w:trPr>
        <w:tc>
          <w:tcPr>
            <w:tcW w:w="9923" w:type="dxa"/>
            <w:shd w:val="clear" w:color="auto" w:fill="8EAADB" w:themeFill="accent1" w:themeFillTint="99"/>
          </w:tcPr>
          <w:p w14:paraId="558A6270" w14:textId="77777777" w:rsidR="009D5B69" w:rsidRPr="009D2183" w:rsidRDefault="009D5B69" w:rsidP="00415D5F">
            <w:pPr>
              <w:pStyle w:val="PargrafodaLista"/>
              <w:numPr>
                <w:ilvl w:val="0"/>
                <w:numId w:val="2"/>
              </w:numPr>
              <w:ind w:left="306"/>
              <w:rPr>
                <w:rFonts w:cs="Arial"/>
                <w:b/>
                <w:bCs/>
                <w:color w:val="000000" w:themeColor="text1"/>
                <w:sz w:val="22"/>
                <w:szCs w:val="22"/>
              </w:rPr>
            </w:pPr>
            <w:r w:rsidRPr="009D2183">
              <w:rPr>
                <w:rFonts w:cs="Arial"/>
                <w:b/>
                <w:bCs/>
                <w:color w:val="000000" w:themeColor="text1"/>
                <w:sz w:val="22"/>
                <w:szCs w:val="22"/>
              </w:rPr>
              <w:t>OBJETO DE CONTRATAÇÃO DIRETA</w:t>
            </w:r>
          </w:p>
        </w:tc>
      </w:tr>
    </w:tbl>
    <w:p w14:paraId="4E33CA3B" w14:textId="46D84C17" w:rsidR="009D5B69" w:rsidRPr="009D5B69" w:rsidRDefault="009D5B69" w:rsidP="009D5B69">
      <w:pPr>
        <w:pStyle w:val="PargrafodaLista"/>
        <w:numPr>
          <w:ilvl w:val="1"/>
          <w:numId w:val="2"/>
        </w:numPr>
        <w:spacing w:line="276" w:lineRule="auto"/>
        <w:ind w:left="-284" w:right="-141" w:firstLine="0"/>
        <w:jc w:val="both"/>
        <w:rPr>
          <w:rFonts w:cs="Arial"/>
          <w:sz w:val="22"/>
          <w:szCs w:val="22"/>
        </w:rPr>
      </w:pPr>
      <w:r w:rsidRPr="009D5B69">
        <w:rPr>
          <w:rFonts w:cs="Arial"/>
          <w:sz w:val="22"/>
          <w:szCs w:val="22"/>
        </w:rPr>
        <w:t>O Objeto da presente dispensa é a escolha da proposta mais vantajosa para a contratação por dispensa de licitação de Contratação de empresa para dispor de profissional para realizar palestra sobre a Prevenção e Combate à violência e ao abuso sexual contra crianças e adolescentes, tendo como público os alunos da rede municipal e estadual de ensino de Vera Cruz do Oeste/PR, conforme condições, quantidades e exigências estabelecidas neste Aviso de Contratação Direta e seus anexos.</w:t>
      </w:r>
    </w:p>
    <w:p w14:paraId="33E211A0" w14:textId="77777777" w:rsidR="009D5B69" w:rsidRDefault="009D5B69" w:rsidP="009D5B69">
      <w:pPr>
        <w:pStyle w:val="PargrafodaLista"/>
        <w:numPr>
          <w:ilvl w:val="1"/>
          <w:numId w:val="2"/>
        </w:numPr>
        <w:spacing w:before="120" w:after="120" w:line="276" w:lineRule="auto"/>
        <w:ind w:left="-284" w:right="-141" w:firstLine="0"/>
        <w:jc w:val="both"/>
        <w:rPr>
          <w:rFonts w:cs="Arial"/>
          <w:sz w:val="22"/>
          <w:szCs w:val="22"/>
        </w:rPr>
      </w:pPr>
      <w:r w:rsidRPr="001F0D8D">
        <w:rPr>
          <w:rFonts w:cs="Arial"/>
          <w:sz w:val="22"/>
          <w:szCs w:val="22"/>
        </w:rPr>
        <w:t>O critério de julgamento adotado será o menor preço, observadas as exigências contidas neste Aviso de Contratação Direta e seus Anexos quanto às especificações do objeto.</w:t>
      </w:r>
    </w:p>
    <w:p w14:paraId="02CAF8F3" w14:textId="77777777" w:rsidR="009D5B69" w:rsidRPr="001F0D8D" w:rsidRDefault="009D5B69" w:rsidP="009D5B69">
      <w:pPr>
        <w:pStyle w:val="PargrafodaLista"/>
        <w:numPr>
          <w:ilvl w:val="1"/>
          <w:numId w:val="2"/>
        </w:numPr>
        <w:spacing w:before="120" w:after="120" w:line="276" w:lineRule="auto"/>
        <w:ind w:left="-284" w:right="-141" w:firstLine="0"/>
        <w:jc w:val="both"/>
        <w:rPr>
          <w:rFonts w:cs="Arial"/>
          <w:sz w:val="22"/>
          <w:szCs w:val="22"/>
        </w:rPr>
      </w:pPr>
      <w:r w:rsidRPr="001F0D8D">
        <w:rPr>
          <w:rFonts w:cs="Arial"/>
          <w:sz w:val="22"/>
          <w:szCs w:val="22"/>
        </w:rPr>
        <w:t>Havendo mais de itens faculta-se ao fornecedor a participação em quantos forem de seu interesse. Entretanto, optando-se por participar de um lote, deve o fornecedor enviar proposta para todos os itens que o compõem.</w:t>
      </w:r>
    </w:p>
    <w:p w14:paraId="3FBD433E" w14:textId="77777777" w:rsidR="009D5B69" w:rsidRDefault="009D5B69" w:rsidP="009D5B69">
      <w:pPr>
        <w:pStyle w:val="PargrafodaLista"/>
        <w:numPr>
          <w:ilvl w:val="1"/>
          <w:numId w:val="2"/>
        </w:numPr>
        <w:spacing w:line="276" w:lineRule="auto"/>
        <w:ind w:left="-284" w:right="-141" w:firstLine="0"/>
        <w:jc w:val="both"/>
        <w:rPr>
          <w:rFonts w:cs="Arial"/>
          <w:b/>
          <w:bCs/>
          <w:sz w:val="22"/>
          <w:szCs w:val="22"/>
        </w:rPr>
      </w:pPr>
      <w:r w:rsidRPr="0040476E">
        <w:rPr>
          <w:rFonts w:cs="Arial"/>
          <w:b/>
          <w:bCs/>
          <w:sz w:val="22"/>
          <w:szCs w:val="22"/>
        </w:rPr>
        <w:t xml:space="preserve">Em caso de divergência entre a descrição/especificação do item e a identificação constante no </w:t>
      </w:r>
      <w:proofErr w:type="spellStart"/>
      <w:r w:rsidRPr="0040476E">
        <w:rPr>
          <w:rFonts w:cs="Arial"/>
          <w:b/>
          <w:bCs/>
          <w:sz w:val="22"/>
          <w:szCs w:val="22"/>
        </w:rPr>
        <w:t>comprasnet</w:t>
      </w:r>
      <w:proofErr w:type="spellEnd"/>
      <w:r w:rsidRPr="0040476E">
        <w:rPr>
          <w:rFonts w:cs="Arial"/>
          <w:b/>
          <w:bCs/>
          <w:sz w:val="22"/>
          <w:szCs w:val="22"/>
        </w:rPr>
        <w:t>, deverá ser considerada a descrição/especificação que consta neste AVIS</w:t>
      </w:r>
      <w:r>
        <w:rPr>
          <w:rFonts w:cs="Arial"/>
          <w:b/>
          <w:bCs/>
          <w:sz w:val="22"/>
          <w:szCs w:val="22"/>
        </w:rPr>
        <w:t>O</w:t>
      </w:r>
      <w:r w:rsidRPr="0040476E">
        <w:rPr>
          <w:rFonts w:cs="Arial"/>
          <w:b/>
          <w:bCs/>
          <w:sz w:val="22"/>
          <w:szCs w:val="22"/>
        </w:rPr>
        <w:t xml:space="preserve"> ODE DISPENSA ELETRÔNICA e seus anexos</w:t>
      </w:r>
      <w:r>
        <w:rPr>
          <w:rFonts w:cs="Arial"/>
          <w:b/>
          <w:bCs/>
          <w:sz w:val="22"/>
          <w:szCs w:val="22"/>
        </w:rPr>
        <w:t>.</w:t>
      </w:r>
    </w:p>
    <w:p w14:paraId="5AC96782" w14:textId="77777777" w:rsidR="009D5B69" w:rsidRDefault="009D5B69" w:rsidP="009D5B69">
      <w:pPr>
        <w:spacing w:line="276" w:lineRule="auto"/>
        <w:jc w:val="both"/>
        <w:rPr>
          <w:rFonts w:cs="Arial"/>
          <w:b/>
          <w:bCs/>
          <w:sz w:val="22"/>
          <w:szCs w:val="22"/>
        </w:rPr>
      </w:pPr>
    </w:p>
    <w:tbl>
      <w:tblPr>
        <w:tblStyle w:val="Tabelacomgrade"/>
        <w:tblW w:w="9923" w:type="dxa"/>
        <w:tblInd w:w="-289" w:type="dxa"/>
        <w:tblLook w:val="04A0" w:firstRow="1" w:lastRow="0" w:firstColumn="1" w:lastColumn="0" w:noHBand="0" w:noVBand="1"/>
      </w:tblPr>
      <w:tblGrid>
        <w:gridCol w:w="9923"/>
      </w:tblGrid>
      <w:tr w:rsidR="009D5B69" w14:paraId="160BED2B" w14:textId="77777777" w:rsidTr="00415D5F">
        <w:tc>
          <w:tcPr>
            <w:tcW w:w="9923" w:type="dxa"/>
            <w:shd w:val="clear" w:color="auto" w:fill="8EAADB" w:themeFill="accent1" w:themeFillTint="99"/>
          </w:tcPr>
          <w:p w14:paraId="7B94C9BA" w14:textId="77777777" w:rsidR="009D5B69" w:rsidRPr="000E225F" w:rsidRDefault="009D5B69" w:rsidP="00415D5F">
            <w:pPr>
              <w:pStyle w:val="PargrafodaLista"/>
              <w:numPr>
                <w:ilvl w:val="0"/>
                <w:numId w:val="2"/>
              </w:numPr>
              <w:spacing w:line="276" w:lineRule="auto"/>
              <w:ind w:left="306"/>
              <w:rPr>
                <w:rFonts w:cs="Arial"/>
                <w:b/>
                <w:bCs/>
                <w:sz w:val="22"/>
                <w:szCs w:val="22"/>
              </w:rPr>
            </w:pPr>
            <w:r>
              <w:rPr>
                <w:rFonts w:cs="Arial"/>
                <w:b/>
                <w:bCs/>
                <w:sz w:val="22"/>
                <w:szCs w:val="22"/>
              </w:rPr>
              <w:t>JUSTIFICATIVA</w:t>
            </w:r>
          </w:p>
        </w:tc>
      </w:tr>
    </w:tbl>
    <w:p w14:paraId="62964331" w14:textId="6C06B035" w:rsidR="009D5B69" w:rsidRPr="009D5B69" w:rsidRDefault="009D5B69" w:rsidP="009D5B69">
      <w:pPr>
        <w:pStyle w:val="PargrafodaLista"/>
        <w:numPr>
          <w:ilvl w:val="1"/>
          <w:numId w:val="2"/>
        </w:numPr>
        <w:spacing w:line="276" w:lineRule="auto"/>
        <w:ind w:left="-284" w:right="-141" w:firstLine="0"/>
        <w:jc w:val="both"/>
        <w:rPr>
          <w:rFonts w:cs="Arial"/>
          <w:bCs/>
          <w:sz w:val="22"/>
          <w:szCs w:val="22"/>
        </w:rPr>
      </w:pPr>
      <w:r w:rsidRPr="00BD32FB">
        <w:rPr>
          <w:rFonts w:cs="Arial"/>
          <w:sz w:val="22"/>
          <w:szCs w:val="22"/>
        </w:rPr>
        <w:t xml:space="preserve">A contratação se faz necessária </w:t>
      </w:r>
      <w:r>
        <w:rPr>
          <w:rFonts w:cs="Arial"/>
          <w:sz w:val="22"/>
          <w:szCs w:val="22"/>
        </w:rPr>
        <w:t xml:space="preserve">considerando </w:t>
      </w:r>
      <w:r w:rsidRPr="009D5B69">
        <w:rPr>
          <w:rFonts w:cs="Arial"/>
          <w:sz w:val="22"/>
          <w:szCs w:val="22"/>
        </w:rPr>
        <w:t xml:space="preserve">que o dia 18 de maio é o “Dia Nacional Combate do Abuso e à Exploração Sexual de Crianças e Adolescentes e que entre as Campanhas permanentes instituídas na Secretaria Municipal de Assistência Social a de 18 de maio - é uma das mais relevantes, pois ainda é muito alto o índice no Brasil chegando em média, 130 casos por dia de violência sexual contra crianças e adolescentes e pensando na necessidade de Combater essa triste realidade e na importância de mobilizar, sensibilizar e orientar a sociedade para a defesa dos direitos das crianças e adolescentes é que justifica essa solicitação  da Secretaria Municipal de Assistência Social juntamente com o  Conselho Municipal de Direitos da Criança e Adolescente – CMDCA. Também é necessário esforços dos gestores municipais da Assistência Social em conjunto com toda rede socioassistencial, para desenvolver e realizar campanha em rede, envolvendo todas as políticas públicas locais, para realizar ações sociais orientativas e mobilização social de usuários e suas </w:t>
      </w:r>
      <w:r w:rsidRPr="009D5B69">
        <w:rPr>
          <w:rFonts w:cs="Arial"/>
          <w:sz w:val="22"/>
          <w:szCs w:val="22"/>
        </w:rPr>
        <w:lastRenderedPageBreak/>
        <w:t>famílias, quanto toda a população local, pois assim, reafirmamos o compromisso nacional no combate ao abuso e à exploração sexual de crianças e de adolescentes.</w:t>
      </w:r>
    </w:p>
    <w:p w14:paraId="399C8DF6" w14:textId="77777777" w:rsidR="009D5B69" w:rsidRPr="000E225F" w:rsidRDefault="009D5B69" w:rsidP="009D5B69">
      <w:pPr>
        <w:spacing w:line="276" w:lineRule="auto"/>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E8047E0" w14:textId="77777777" w:rsidTr="00415D5F">
        <w:tc>
          <w:tcPr>
            <w:tcW w:w="9923" w:type="dxa"/>
            <w:shd w:val="clear" w:color="auto" w:fill="8EAADB" w:themeFill="accent1" w:themeFillTint="99"/>
          </w:tcPr>
          <w:p w14:paraId="45FEE411" w14:textId="77777777" w:rsidR="009D5B69" w:rsidRPr="00EE66DA" w:rsidRDefault="009D5B69" w:rsidP="00415D5F">
            <w:pPr>
              <w:pStyle w:val="PargrafodaLista"/>
              <w:numPr>
                <w:ilvl w:val="0"/>
                <w:numId w:val="2"/>
              </w:numPr>
              <w:spacing w:line="276" w:lineRule="auto"/>
              <w:ind w:left="306"/>
              <w:jc w:val="both"/>
              <w:rPr>
                <w:rFonts w:cs="Arial"/>
                <w:b/>
                <w:bCs/>
                <w:sz w:val="22"/>
                <w:szCs w:val="22"/>
              </w:rPr>
            </w:pPr>
            <w:r>
              <w:rPr>
                <w:rFonts w:cs="Arial"/>
                <w:b/>
                <w:bCs/>
                <w:sz w:val="22"/>
                <w:szCs w:val="22"/>
              </w:rPr>
              <w:t>DESCRIÇÃO DETALHADA DOS ITENS/SERVIÇOS</w:t>
            </w:r>
          </w:p>
        </w:tc>
      </w:tr>
    </w:tbl>
    <w:p w14:paraId="7A524532" w14:textId="77777777" w:rsidR="009D5B6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Pr>
          <w:rFonts w:ascii="Arial" w:hAnsi="Arial" w:cs="Arial"/>
          <w:sz w:val="22"/>
          <w:szCs w:val="22"/>
        </w:rPr>
        <w:t>Os itens/serviços deverão atender as descrições e detalhamentos em quantidade, qualidade mínima e especificações a seguir:</w:t>
      </w:r>
    </w:p>
    <w:tbl>
      <w:tblPr>
        <w:tblStyle w:val="Tabelacomgrade"/>
        <w:tblW w:w="9923" w:type="dxa"/>
        <w:tblInd w:w="-289" w:type="dxa"/>
        <w:tblLook w:val="04A0" w:firstRow="1" w:lastRow="0" w:firstColumn="1" w:lastColumn="0" w:noHBand="0" w:noVBand="1"/>
      </w:tblPr>
      <w:tblGrid>
        <w:gridCol w:w="644"/>
        <w:gridCol w:w="676"/>
        <w:gridCol w:w="1541"/>
        <w:gridCol w:w="1025"/>
        <w:gridCol w:w="875"/>
        <w:gridCol w:w="830"/>
        <w:gridCol w:w="847"/>
        <w:gridCol w:w="1061"/>
        <w:gridCol w:w="1301"/>
        <w:gridCol w:w="1123"/>
      </w:tblGrid>
      <w:tr w:rsidR="00222F5E" w:rsidRPr="00471EEF" w14:paraId="5B0168BD" w14:textId="77777777" w:rsidTr="00222F5E">
        <w:tc>
          <w:tcPr>
            <w:tcW w:w="643" w:type="dxa"/>
            <w:shd w:val="clear" w:color="auto" w:fill="F2F2F2" w:themeFill="background1" w:themeFillShade="F2"/>
          </w:tcPr>
          <w:p w14:paraId="002CFE49"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LOTE</w:t>
            </w:r>
          </w:p>
        </w:tc>
        <w:tc>
          <w:tcPr>
            <w:tcW w:w="698" w:type="dxa"/>
            <w:shd w:val="clear" w:color="auto" w:fill="F2F2F2" w:themeFill="background1" w:themeFillShade="F2"/>
          </w:tcPr>
          <w:p w14:paraId="5923E8B8"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ITEM</w:t>
            </w:r>
          </w:p>
        </w:tc>
        <w:tc>
          <w:tcPr>
            <w:tcW w:w="1636" w:type="dxa"/>
            <w:shd w:val="clear" w:color="auto" w:fill="F2F2F2" w:themeFill="background1" w:themeFillShade="F2"/>
          </w:tcPr>
          <w:p w14:paraId="51A3CF82"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DESCRIÇÃO DOS SERVIÇOS</w:t>
            </w:r>
          </w:p>
        </w:tc>
        <w:tc>
          <w:tcPr>
            <w:tcW w:w="1025" w:type="dxa"/>
            <w:shd w:val="clear" w:color="auto" w:fill="F2F2F2" w:themeFill="background1" w:themeFillShade="F2"/>
          </w:tcPr>
          <w:p w14:paraId="145C8F56"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CATSERV/</w:t>
            </w:r>
          </w:p>
          <w:p w14:paraId="3DF3994E"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CATMAT</w:t>
            </w:r>
          </w:p>
        </w:tc>
        <w:tc>
          <w:tcPr>
            <w:tcW w:w="883" w:type="dxa"/>
            <w:shd w:val="clear" w:color="auto" w:fill="F2F2F2" w:themeFill="background1" w:themeFillShade="F2"/>
          </w:tcPr>
          <w:p w14:paraId="454D0E9E"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UNID.</w:t>
            </w:r>
          </w:p>
          <w:p w14:paraId="38368F9A"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202FD65F"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MEDIDA</w:t>
            </w:r>
          </w:p>
        </w:tc>
        <w:tc>
          <w:tcPr>
            <w:tcW w:w="830" w:type="dxa"/>
            <w:shd w:val="clear" w:color="auto" w:fill="F2F2F2" w:themeFill="background1" w:themeFillShade="F2"/>
          </w:tcPr>
          <w:p w14:paraId="663FC2AA"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QUANT.</w:t>
            </w:r>
          </w:p>
        </w:tc>
        <w:tc>
          <w:tcPr>
            <w:tcW w:w="867" w:type="dxa"/>
            <w:shd w:val="clear" w:color="auto" w:fill="F2F2F2" w:themeFill="background1" w:themeFillShade="F2"/>
          </w:tcPr>
          <w:p w14:paraId="371BF0E4"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VALOR UNIT.</w:t>
            </w:r>
          </w:p>
        </w:tc>
        <w:tc>
          <w:tcPr>
            <w:tcW w:w="1061" w:type="dxa"/>
            <w:shd w:val="clear" w:color="auto" w:fill="F2F2F2" w:themeFill="background1" w:themeFillShade="F2"/>
          </w:tcPr>
          <w:p w14:paraId="45F51B5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PREÇO ESTIMADO</w:t>
            </w:r>
          </w:p>
        </w:tc>
        <w:tc>
          <w:tcPr>
            <w:tcW w:w="1301" w:type="dxa"/>
            <w:shd w:val="clear" w:color="auto" w:fill="F2F2F2" w:themeFill="background1" w:themeFillShade="F2"/>
          </w:tcPr>
          <w:p w14:paraId="6726C181"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LOCAL</w:t>
            </w:r>
          </w:p>
          <w:p w14:paraId="54DA571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574BF66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EXECUÇÃO</w:t>
            </w:r>
          </w:p>
        </w:tc>
        <w:tc>
          <w:tcPr>
            <w:tcW w:w="979" w:type="dxa"/>
            <w:shd w:val="clear" w:color="auto" w:fill="F2F2F2" w:themeFill="background1" w:themeFillShade="F2"/>
          </w:tcPr>
          <w:p w14:paraId="1838C096"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PRAZO</w:t>
            </w:r>
          </w:p>
          <w:p w14:paraId="5440F4EF"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 EXECUÇÃO</w:t>
            </w:r>
          </w:p>
        </w:tc>
      </w:tr>
      <w:tr w:rsidR="00171967" w:rsidRPr="00471EEF" w14:paraId="03715468" w14:textId="77777777" w:rsidTr="00415D5F">
        <w:tc>
          <w:tcPr>
            <w:tcW w:w="643" w:type="dxa"/>
          </w:tcPr>
          <w:p w14:paraId="601BF46C"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2B7CC44E"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6C839B7B"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698" w:type="dxa"/>
          </w:tcPr>
          <w:p w14:paraId="0FF0B1E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1FE593E8"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4567EC78"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1636" w:type="dxa"/>
          </w:tcPr>
          <w:p w14:paraId="3EE7927B" w14:textId="77777777" w:rsidR="00171967" w:rsidRPr="00471EEF" w:rsidRDefault="00171967" w:rsidP="00415D5F">
            <w:pPr>
              <w:spacing w:line="276" w:lineRule="auto"/>
              <w:jc w:val="both"/>
              <w:rPr>
                <w:rFonts w:cs="Arial"/>
                <w:sz w:val="16"/>
                <w:szCs w:val="16"/>
              </w:rPr>
            </w:pPr>
            <w:r w:rsidRPr="00471EEF">
              <w:rPr>
                <w:rFonts w:cs="Arial"/>
                <w:sz w:val="16"/>
                <w:szCs w:val="16"/>
              </w:rPr>
              <w:t>Contratação de empresa para dispor de profissional para realizar palestra sobre a Prevenção e Combate à violência e ao abuso sexual contra crianças e adolescentes, tendo como público os alunos da rede municipal e estadual de ensino de Vera Cruz do Oeste/PR.</w:t>
            </w:r>
          </w:p>
        </w:tc>
        <w:tc>
          <w:tcPr>
            <w:tcW w:w="1025" w:type="dxa"/>
          </w:tcPr>
          <w:p w14:paraId="54EB5F2F"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64AF7A7E"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3AFB2D9C"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r w:rsidRPr="00471EEF">
              <w:rPr>
                <w:rFonts w:ascii="Arial" w:hAnsi="Arial" w:cs="Arial"/>
                <w:b/>
                <w:bCs/>
                <w:sz w:val="16"/>
                <w:szCs w:val="16"/>
                <w:shd w:val="clear" w:color="auto" w:fill="FFFFFF"/>
              </w:rPr>
              <w:t>20656</w:t>
            </w:r>
          </w:p>
        </w:tc>
        <w:tc>
          <w:tcPr>
            <w:tcW w:w="883" w:type="dxa"/>
          </w:tcPr>
          <w:p w14:paraId="51117A7C"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2694C575"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3467EE40"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HORAS</w:t>
            </w:r>
          </w:p>
        </w:tc>
        <w:tc>
          <w:tcPr>
            <w:tcW w:w="830" w:type="dxa"/>
          </w:tcPr>
          <w:p w14:paraId="122BD170"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360E746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63946E8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16</w:t>
            </w:r>
          </w:p>
        </w:tc>
        <w:tc>
          <w:tcPr>
            <w:tcW w:w="867" w:type="dxa"/>
          </w:tcPr>
          <w:p w14:paraId="50612C73" w14:textId="77777777" w:rsidR="00171967"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3AF317D6" w14:textId="77777777" w:rsidR="00171967"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1AE64157"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223,75</w:t>
            </w:r>
          </w:p>
        </w:tc>
        <w:tc>
          <w:tcPr>
            <w:tcW w:w="1061" w:type="dxa"/>
          </w:tcPr>
          <w:p w14:paraId="0E655CDB"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61A80484"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05C21652"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3.580,00</w:t>
            </w:r>
          </w:p>
          <w:p w14:paraId="01DEFD84"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tc>
        <w:tc>
          <w:tcPr>
            <w:tcW w:w="1301" w:type="dxa"/>
          </w:tcPr>
          <w:p w14:paraId="62B06D7E"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256571FD"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3FD2C104"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CONFORME CONOGRAMA DA SECRETARIA</w:t>
            </w:r>
          </w:p>
        </w:tc>
        <w:tc>
          <w:tcPr>
            <w:tcW w:w="979" w:type="dxa"/>
          </w:tcPr>
          <w:p w14:paraId="13438295"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1FF55696"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220784C5"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60</w:t>
            </w:r>
          </w:p>
          <w:p w14:paraId="157D4FF6" w14:textId="77777777" w:rsidR="00171967" w:rsidRPr="00471EEF" w:rsidRDefault="00171967"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DIAS</w:t>
            </w:r>
          </w:p>
        </w:tc>
      </w:tr>
    </w:tbl>
    <w:p w14:paraId="549C0307" w14:textId="77777777" w:rsidR="00171967" w:rsidRDefault="00171967" w:rsidP="009D5B69">
      <w:pPr>
        <w:pStyle w:val="PADRO"/>
        <w:keepNext w:val="0"/>
        <w:widowControl/>
        <w:shd w:val="clear" w:color="auto" w:fill="auto"/>
        <w:spacing w:before="120" w:after="120"/>
        <w:ind w:right="-141"/>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14E543C0" w14:textId="77777777" w:rsidTr="00415D5F">
        <w:tc>
          <w:tcPr>
            <w:tcW w:w="9923" w:type="dxa"/>
            <w:shd w:val="clear" w:color="auto" w:fill="8EAADB" w:themeFill="accent1" w:themeFillTint="99"/>
          </w:tcPr>
          <w:p w14:paraId="3C1536D4" w14:textId="77777777" w:rsidR="009D5B69" w:rsidRPr="00B959DB" w:rsidRDefault="009D5B69" w:rsidP="00415D5F">
            <w:pPr>
              <w:pStyle w:val="PADRO"/>
              <w:keepNext w:val="0"/>
              <w:widowControl/>
              <w:numPr>
                <w:ilvl w:val="0"/>
                <w:numId w:val="2"/>
              </w:numPr>
              <w:shd w:val="clear" w:color="auto" w:fill="auto"/>
              <w:spacing w:before="0" w:after="0"/>
              <w:ind w:left="316"/>
              <w:rPr>
                <w:rFonts w:ascii="Arial" w:hAnsi="Arial" w:cs="Arial"/>
                <w:b/>
                <w:bCs/>
                <w:sz w:val="22"/>
                <w:szCs w:val="22"/>
              </w:rPr>
            </w:pPr>
            <w:r>
              <w:rPr>
                <w:rFonts w:ascii="Arial" w:hAnsi="Arial" w:cs="Arial"/>
                <w:b/>
                <w:bCs/>
                <w:sz w:val="22"/>
                <w:szCs w:val="22"/>
              </w:rPr>
              <w:t>OBRIGAÇÕES DA CONTRATANTE</w:t>
            </w:r>
          </w:p>
        </w:tc>
      </w:tr>
    </w:tbl>
    <w:p w14:paraId="3A64E355"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a execução e entrega dos serviços;</w:t>
      </w:r>
    </w:p>
    <w:p w14:paraId="4B7211C4"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Receber provisoriamente os </w:t>
      </w:r>
      <w:r w:rsidRPr="000D49D0">
        <w:rPr>
          <w:rFonts w:cs="Arial"/>
          <w:bCs/>
          <w:sz w:val="22"/>
          <w:szCs w:val="22"/>
        </w:rPr>
        <w:t>serviços</w:t>
      </w:r>
      <w:r w:rsidRPr="000D49D0">
        <w:rPr>
          <w:rFonts w:cs="Arial"/>
          <w:sz w:val="22"/>
          <w:szCs w:val="22"/>
        </w:rPr>
        <w:t xml:space="preserve"> para verificação e, se estiver de acordo com o solicitado, receber definitivamente.</w:t>
      </w:r>
    </w:p>
    <w:p w14:paraId="72205687"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Efetuar o pagamento à contratada no valor correspondente à execução dos serviços no prazo e forma estabelecidos neste Termo de Referência, desde que os </w:t>
      </w:r>
      <w:r w:rsidRPr="000D49D0">
        <w:rPr>
          <w:rFonts w:cs="Arial"/>
          <w:bCs/>
          <w:sz w:val="22"/>
          <w:szCs w:val="22"/>
        </w:rPr>
        <w:t>serviços</w:t>
      </w:r>
      <w:r w:rsidRPr="000D49D0">
        <w:rPr>
          <w:rFonts w:cs="Arial"/>
          <w:sz w:val="22"/>
          <w:szCs w:val="22"/>
        </w:rPr>
        <w:t xml:space="preserve"> estejam de acordo com o solicitado e a respectiva Nota Fiscal devidamente atestada;</w:t>
      </w:r>
    </w:p>
    <w:p w14:paraId="5DA48070"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e fiscalizar o cumprimento das obrigações da contratada, através de comissão/servidor especialmente designado;</w:t>
      </w:r>
    </w:p>
    <w:p w14:paraId="0AE02B39"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Comunicar à contratada, por escrito, sobre irregularidades verificadas após o recebimento provisório dos serviços, para que os mesmos possam ser refeitos. </w:t>
      </w:r>
    </w:p>
    <w:p w14:paraId="54E6D7B6"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e fiscalizar o cumprimento das obrigações da contratada, através de comissão/servidor especialmente designado.</w:t>
      </w:r>
    </w:p>
    <w:p w14:paraId="36EE4F30"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Prestar as informações e os esclarecimentos solicitados pela contratada, relacionados com o objeto pactuado. </w:t>
      </w:r>
    </w:p>
    <w:p w14:paraId="6F60B7C1"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e fiscalizar a execução do contrato, bem como atestar nas notas fiscais/faturas a efetiva execução do objeto desta licitação.</w:t>
      </w:r>
    </w:p>
    <w:p w14:paraId="6C7666B7"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Notificar previamente à CONTRATADA, quando da aplicação de infrações ou sanções administrativas.</w:t>
      </w:r>
    </w:p>
    <w:p w14:paraId="154F6136"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lang w:val="pt-PT"/>
        </w:rPr>
      </w:pPr>
      <w:r w:rsidRPr="000D49D0">
        <w:rPr>
          <w:rFonts w:cs="Arial"/>
          <w:sz w:val="22"/>
          <w:szCs w:val="22"/>
          <w:lang w:val="pt-PT"/>
        </w:rPr>
        <w:lastRenderedPageBreak/>
        <w:t>Fornecer, a qualquer tempo, mediante solicitação escrita por parte da contratada, informações adicionais, dirimir as dúvidas e orientar em todos os casos omissos.</w:t>
      </w:r>
    </w:p>
    <w:p w14:paraId="2151094B" w14:textId="77777777" w:rsidR="009D5B69" w:rsidRPr="000D49D0" w:rsidRDefault="009D5B69" w:rsidP="000C368E">
      <w:pPr>
        <w:pStyle w:val="PargrafodaLista"/>
        <w:numPr>
          <w:ilvl w:val="1"/>
          <w:numId w:val="2"/>
        </w:numPr>
        <w:tabs>
          <w:tab w:val="left" w:pos="709"/>
        </w:tabs>
        <w:spacing w:line="276" w:lineRule="auto"/>
        <w:ind w:left="-284" w:right="-141" w:firstLine="0"/>
        <w:jc w:val="both"/>
        <w:rPr>
          <w:rFonts w:cs="Arial"/>
          <w:sz w:val="22"/>
          <w:szCs w:val="22"/>
          <w:lang w:val="pt-PT"/>
        </w:rPr>
      </w:pPr>
      <w:r w:rsidRPr="000D49D0">
        <w:rPr>
          <w:rFonts w:cs="Arial"/>
          <w:sz w:val="22"/>
          <w:szCs w:val="22"/>
          <w:lang w:val="pt-PT"/>
        </w:rPr>
        <w:t>Permitir que os funcionários da contratada tenham acesso ao local para a execução e entrega dso serviços solicitados.</w:t>
      </w:r>
    </w:p>
    <w:p w14:paraId="3CDE5052" w14:textId="77777777" w:rsidR="009D5B69" w:rsidRDefault="009D5B69" w:rsidP="009D5B69">
      <w:pPr>
        <w:tabs>
          <w:tab w:val="left" w:pos="284"/>
        </w:tabs>
        <w:spacing w:line="276" w:lineRule="auto"/>
        <w:ind w:right="-141"/>
        <w:jc w:val="both"/>
        <w:rPr>
          <w:rFonts w:cs="Arial"/>
          <w:sz w:val="22"/>
          <w:szCs w:val="22"/>
          <w:lang w:val="pt-PT"/>
        </w:rPr>
      </w:pPr>
    </w:p>
    <w:tbl>
      <w:tblPr>
        <w:tblStyle w:val="Tabelacomgrade"/>
        <w:tblW w:w="9923" w:type="dxa"/>
        <w:tblInd w:w="-289" w:type="dxa"/>
        <w:tblLook w:val="04A0" w:firstRow="1" w:lastRow="0" w:firstColumn="1" w:lastColumn="0" w:noHBand="0" w:noVBand="1"/>
      </w:tblPr>
      <w:tblGrid>
        <w:gridCol w:w="9923"/>
      </w:tblGrid>
      <w:tr w:rsidR="009D5B69" w14:paraId="4BA22750" w14:textId="77777777" w:rsidTr="00415D5F">
        <w:tc>
          <w:tcPr>
            <w:tcW w:w="9923" w:type="dxa"/>
            <w:shd w:val="clear" w:color="auto" w:fill="8EAADB" w:themeFill="accent1" w:themeFillTint="99"/>
          </w:tcPr>
          <w:p w14:paraId="37BC3DF8" w14:textId="77777777" w:rsidR="009D5B69" w:rsidRPr="008B2734" w:rsidRDefault="009D5B69" w:rsidP="00415D5F">
            <w:pPr>
              <w:pStyle w:val="PADRO"/>
              <w:keepNext w:val="0"/>
              <w:widowControl/>
              <w:numPr>
                <w:ilvl w:val="0"/>
                <w:numId w:val="2"/>
              </w:numPr>
              <w:shd w:val="clear" w:color="auto" w:fill="auto"/>
              <w:spacing w:before="0" w:after="0"/>
              <w:ind w:left="316"/>
              <w:rPr>
                <w:rFonts w:ascii="Arial" w:hAnsi="Arial" w:cs="Arial"/>
                <w:b/>
                <w:bCs/>
                <w:sz w:val="22"/>
                <w:szCs w:val="22"/>
              </w:rPr>
            </w:pPr>
            <w:r>
              <w:rPr>
                <w:rFonts w:ascii="Arial" w:hAnsi="Arial" w:cs="Arial"/>
                <w:b/>
                <w:bCs/>
                <w:sz w:val="22"/>
                <w:szCs w:val="22"/>
              </w:rPr>
              <w:t>OBRIGAÇÕES DA CONTRATADA</w:t>
            </w:r>
          </w:p>
        </w:tc>
      </w:tr>
    </w:tbl>
    <w:p w14:paraId="26CB0833" w14:textId="77777777" w:rsidR="009D5B69" w:rsidRPr="000D49D0"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Além das obrigações resultantes da observância da Lei nº 14.133/2021, são obrigações da CONTRATADA:</w:t>
      </w:r>
    </w:p>
    <w:p w14:paraId="560641BA" w14:textId="77777777" w:rsidR="009D5B69" w:rsidRPr="000D49D0"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Deverá cumprir todas as obrigações constantes neste Termo de Referência, assumindo exclusivamente os riscos e as despesas decorrentes da boa e perfeita execução e entrega do objeto;</w:t>
      </w:r>
    </w:p>
    <w:p w14:paraId="4914550F" w14:textId="77777777" w:rsidR="009D5B69" w:rsidRPr="000D49D0"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 xml:space="preserve">Efetuar a entrega dos </w:t>
      </w:r>
      <w:r w:rsidRPr="000D49D0">
        <w:rPr>
          <w:rFonts w:ascii="Arial" w:hAnsi="Arial" w:cs="Arial"/>
          <w:bCs/>
          <w:sz w:val="22"/>
          <w:szCs w:val="22"/>
        </w:rPr>
        <w:t>serviços</w:t>
      </w:r>
      <w:r w:rsidRPr="000D49D0">
        <w:rPr>
          <w:rFonts w:ascii="Arial" w:hAnsi="Arial" w:cs="Arial"/>
          <w:sz w:val="22"/>
          <w:szCs w:val="22"/>
        </w:rPr>
        <w:t xml:space="preserve"> em perfeitas condições, conforme as especificações e prazos constantes neste Termo de Referência, acompanhado da respectiva nota fiscal na qual constarão as indicações referentes à procedência e prazo de validade;</w:t>
      </w:r>
    </w:p>
    <w:p w14:paraId="2C100E25" w14:textId="77777777" w:rsidR="009D5B69" w:rsidRPr="000D49D0"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Manter, durante toda a execução, compatibilidade com as obrigações assumidas, todas as condições de habilitação e qualificação exigidas na licitação. A ausência da regularização, na forma da legislação em vigor, acarretará a suspensão do pagamento;</w:t>
      </w:r>
    </w:p>
    <w:p w14:paraId="7EFB7848" w14:textId="77777777" w:rsidR="009D5B69" w:rsidRPr="000D49D0"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 xml:space="preserve">Prestar, todos os esclarecimentos que forem solicitados pelo contratante durante o prazo de execução dos </w:t>
      </w:r>
      <w:r w:rsidRPr="000D49D0">
        <w:rPr>
          <w:rFonts w:ascii="Arial" w:hAnsi="Arial" w:cs="Arial"/>
          <w:bCs/>
          <w:sz w:val="22"/>
          <w:szCs w:val="22"/>
        </w:rPr>
        <w:t>serviços</w:t>
      </w:r>
      <w:r w:rsidRPr="000D49D0">
        <w:rPr>
          <w:rFonts w:ascii="Arial" w:hAnsi="Arial" w:cs="Arial"/>
          <w:sz w:val="22"/>
          <w:szCs w:val="22"/>
        </w:rPr>
        <w:t>;</w:t>
      </w:r>
    </w:p>
    <w:p w14:paraId="10425001" w14:textId="77777777" w:rsidR="009D5B69" w:rsidRPr="0010091E"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Responsabilizar-se pelo fiel cumprimento do objeto contratado, prestando todos os esclarecimentos que forem solicitados, cujas reclamações se obriga a atender;</w:t>
      </w:r>
    </w:p>
    <w:p w14:paraId="5B03F4ED" w14:textId="77777777" w:rsidR="009D5B69" w:rsidRPr="0010091E"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Providenciar imediata correção de deficiências, falhas ou irregularidades constadas pelo contratante, referentes às condições firmadas neste Termo de Referência;</w:t>
      </w:r>
    </w:p>
    <w:p w14:paraId="41D81BA3" w14:textId="77777777" w:rsidR="009D5B69" w:rsidRPr="0010091E"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Notificar o contratante, por escrito, todas as ocorrências que porventura possam prejudicar ou embaraçar o perfeito desempenho das atividades da execução;</w:t>
      </w:r>
    </w:p>
    <w:p w14:paraId="1AA91981" w14:textId="37281161" w:rsidR="009D5B69" w:rsidRPr="0010091E"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 xml:space="preserve">Responsabilizar-se pela execução e entrega dos </w:t>
      </w:r>
      <w:r w:rsidRPr="0010091E">
        <w:rPr>
          <w:rFonts w:ascii="Arial" w:hAnsi="Arial" w:cs="Arial"/>
          <w:bCs/>
          <w:sz w:val="22"/>
          <w:szCs w:val="22"/>
        </w:rPr>
        <w:t>serviços</w:t>
      </w:r>
      <w:r w:rsidRPr="0010091E">
        <w:rPr>
          <w:rFonts w:ascii="Arial" w:hAnsi="Arial" w:cs="Arial"/>
          <w:sz w:val="22"/>
          <w:szCs w:val="22"/>
        </w:rPr>
        <w:t>, não devendo transferir à terceiros nem subcontratar, por qualquer forma, nem mesmo parcialmente, as obrigações assumidas</w:t>
      </w:r>
      <w:r w:rsidR="0010091E">
        <w:rPr>
          <w:rFonts w:ascii="Arial" w:hAnsi="Arial" w:cs="Arial"/>
          <w:sz w:val="22"/>
          <w:szCs w:val="22"/>
        </w:rPr>
        <w:t>.</w:t>
      </w:r>
    </w:p>
    <w:p w14:paraId="634216B7" w14:textId="77777777" w:rsidR="009D5B69" w:rsidRPr="001F0D8D" w:rsidRDefault="009D5B69" w:rsidP="00471EEF">
      <w:pPr>
        <w:pStyle w:val="PADRO"/>
        <w:keepNext w:val="0"/>
        <w:widowControl/>
        <w:shd w:val="clear" w:color="auto" w:fill="auto"/>
        <w:spacing w:before="0" w:after="12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1A8CBDEF" w14:textId="77777777" w:rsidTr="00415D5F">
        <w:tc>
          <w:tcPr>
            <w:tcW w:w="9923" w:type="dxa"/>
            <w:shd w:val="clear" w:color="auto" w:fill="8EAADB" w:themeFill="accent1" w:themeFillTint="99"/>
          </w:tcPr>
          <w:p w14:paraId="796E6104" w14:textId="77777777" w:rsidR="009D5B69" w:rsidRPr="00F534D4" w:rsidRDefault="009D5B69" w:rsidP="00415D5F">
            <w:pPr>
              <w:pStyle w:val="PADRO"/>
              <w:keepNext w:val="0"/>
              <w:widowControl/>
              <w:numPr>
                <w:ilvl w:val="0"/>
                <w:numId w:val="2"/>
              </w:numPr>
              <w:shd w:val="clear" w:color="auto" w:fill="auto"/>
              <w:spacing w:before="0" w:after="0"/>
              <w:ind w:left="306"/>
              <w:rPr>
                <w:rFonts w:ascii="Arial" w:hAnsi="Arial" w:cs="Arial"/>
                <w:b/>
                <w:bCs/>
                <w:sz w:val="22"/>
                <w:szCs w:val="22"/>
              </w:rPr>
            </w:pPr>
            <w:r w:rsidRPr="00F534D4">
              <w:rPr>
                <w:rFonts w:ascii="Arial" w:hAnsi="Arial" w:cs="Arial"/>
                <w:b/>
                <w:bCs/>
                <w:sz w:val="22"/>
                <w:szCs w:val="22"/>
              </w:rPr>
              <w:t>G</w:t>
            </w:r>
            <w:r>
              <w:rPr>
                <w:rFonts w:ascii="Arial" w:hAnsi="Arial" w:cs="Arial"/>
                <w:b/>
                <w:bCs/>
                <w:sz w:val="22"/>
                <w:szCs w:val="22"/>
              </w:rPr>
              <w:t>E</w:t>
            </w:r>
            <w:r w:rsidRPr="00F534D4">
              <w:rPr>
                <w:rFonts w:ascii="Arial" w:hAnsi="Arial" w:cs="Arial"/>
                <w:b/>
                <w:bCs/>
                <w:sz w:val="22"/>
                <w:szCs w:val="22"/>
              </w:rPr>
              <w:t>STÃO DE CONTRATO</w:t>
            </w:r>
          </w:p>
        </w:tc>
      </w:tr>
    </w:tbl>
    <w:p w14:paraId="245F2775" w14:textId="77777777" w:rsidR="009D5B69" w:rsidRPr="0010091E" w:rsidRDefault="009D5B69" w:rsidP="009D5B69">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O Contrato deverá ser executado fielmente pelas partes, de acordo com as cláusulas avençadas e as normas da Lei nº 14.133, de 2021, e cada parte responderá pelas consequências de sua inexecução total ou parcial;</w:t>
      </w:r>
    </w:p>
    <w:p w14:paraId="71797EBB" w14:textId="77777777" w:rsidR="009D5B69" w:rsidRPr="0010091E" w:rsidRDefault="009D5B69" w:rsidP="009D5B69">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As comunicações entre o órgão ou entidade e a contratada devem ser realizadas por escrito sempre que o ato exigir tal formalidade, admitindo-se o uso de mensagem eletrônica para esse fim;</w:t>
      </w:r>
    </w:p>
    <w:p w14:paraId="5CFFB3DC" w14:textId="77777777" w:rsidR="009D5B69" w:rsidRPr="0010091E" w:rsidRDefault="009D5B69" w:rsidP="009D5B69">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O órgão ou entidade poderá convocar o preposto da empresa para adoção de providências que devam ser cumpridas de imediato;</w:t>
      </w:r>
    </w:p>
    <w:p w14:paraId="58A3D65D" w14:textId="77777777" w:rsidR="009D5B69" w:rsidRPr="0010091E" w:rsidRDefault="009D5B69" w:rsidP="009D5B69">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06386A7" w14:textId="77777777" w:rsidR="009D5B69" w:rsidRPr="0010091E" w:rsidRDefault="009D5B69" w:rsidP="009D5B69">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A execução do contrato deverá ser acompanhada e fiscalizada pelo(s) fiscal(</w:t>
      </w:r>
      <w:proofErr w:type="spellStart"/>
      <w:r w:rsidRPr="0010091E">
        <w:rPr>
          <w:rFonts w:cs="Arial"/>
          <w:sz w:val="22"/>
          <w:szCs w:val="22"/>
        </w:rPr>
        <w:t>is</w:t>
      </w:r>
      <w:proofErr w:type="spellEnd"/>
      <w:r w:rsidRPr="0010091E">
        <w:rPr>
          <w:rFonts w:cs="Arial"/>
          <w:sz w:val="22"/>
          <w:szCs w:val="22"/>
        </w:rPr>
        <w:t>) do contrato, ou pelos respectivos substitutos.</w:t>
      </w:r>
    </w:p>
    <w:tbl>
      <w:tblPr>
        <w:tblStyle w:val="Tabelacomgrade"/>
        <w:tblW w:w="9923" w:type="dxa"/>
        <w:tblInd w:w="-289" w:type="dxa"/>
        <w:tblLook w:val="04A0" w:firstRow="1" w:lastRow="0" w:firstColumn="1" w:lastColumn="0" w:noHBand="0" w:noVBand="1"/>
      </w:tblPr>
      <w:tblGrid>
        <w:gridCol w:w="9923"/>
      </w:tblGrid>
      <w:tr w:rsidR="009D5B69" w14:paraId="5813CF17" w14:textId="77777777" w:rsidTr="00415D5F">
        <w:tc>
          <w:tcPr>
            <w:tcW w:w="9923" w:type="dxa"/>
            <w:shd w:val="clear" w:color="auto" w:fill="8EAADB" w:themeFill="accent1" w:themeFillTint="99"/>
          </w:tcPr>
          <w:p w14:paraId="75E7C8EB" w14:textId="77777777" w:rsidR="009D5B69" w:rsidRPr="005400DC" w:rsidRDefault="009D5B69" w:rsidP="00415D5F">
            <w:pPr>
              <w:pStyle w:val="PADRO"/>
              <w:keepNext w:val="0"/>
              <w:widowControl/>
              <w:numPr>
                <w:ilvl w:val="0"/>
                <w:numId w:val="2"/>
              </w:numPr>
              <w:shd w:val="clear" w:color="auto" w:fill="auto"/>
              <w:spacing w:before="0" w:after="0"/>
              <w:ind w:left="306"/>
              <w:rPr>
                <w:rFonts w:ascii="Arial" w:hAnsi="Arial" w:cs="Arial"/>
                <w:b/>
                <w:bCs/>
                <w:sz w:val="22"/>
                <w:szCs w:val="22"/>
              </w:rPr>
            </w:pPr>
            <w:r>
              <w:rPr>
                <w:rFonts w:ascii="Arial" w:hAnsi="Arial" w:cs="Arial"/>
                <w:b/>
                <w:bCs/>
                <w:sz w:val="22"/>
                <w:szCs w:val="22"/>
              </w:rPr>
              <w:lastRenderedPageBreak/>
              <w:t>DO</w:t>
            </w:r>
            <w:r w:rsidRPr="005400DC">
              <w:rPr>
                <w:rFonts w:ascii="Arial" w:hAnsi="Arial" w:cs="Arial"/>
                <w:b/>
                <w:bCs/>
                <w:sz w:val="22"/>
                <w:szCs w:val="22"/>
              </w:rPr>
              <w:t xml:space="preserve"> PAGAMENTO</w:t>
            </w:r>
          </w:p>
        </w:tc>
      </w:tr>
    </w:tbl>
    <w:p w14:paraId="0AFC789B" w14:textId="77777777" w:rsidR="009D5B69" w:rsidRPr="005C05C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O pagamento será efetuado em até 30 (trinta) dias, após a execução e entrega definitiva do serviço solicitado, bem como a entrega da Nota Fiscal, por parte da empresa CONTRATADA, contendo em seu corpo a descrição do objeto, valor unitário e total, número da dispensa e número do Contrato;</w:t>
      </w:r>
    </w:p>
    <w:p w14:paraId="12AB7E38" w14:textId="77777777" w:rsidR="009D5B69" w:rsidRPr="005C05C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A CONTRATADA deverá informar no corpo da nota o número da Conta bancária vinculada ao CNPJ;</w:t>
      </w:r>
    </w:p>
    <w:p w14:paraId="5815EEC1" w14:textId="77777777" w:rsidR="009D5B69" w:rsidRPr="005C05C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A CONTRATADA deverá enviar anexada à Nota Fiscal, as Certidões Negativas Federal/INSS e FGTS, vigentes, e mantê-las atualizadas, durante a vigência do contrato, sob pena do não pagamento até o cumprimento do presente item;</w:t>
      </w:r>
    </w:p>
    <w:p w14:paraId="5C7535BB" w14:textId="77777777" w:rsidR="009D5B69" w:rsidRPr="005C05C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O pagamento será única e exclusivamente através de meio eletrônico e preferencialmente que a contratada indique conta no Banco do Brasil ou Caixa Econômica Federal, conforme orientações do contratante. Caso seja indicado outra Agencia Bancária as despesas de transferência correrão por conta da mesma;</w:t>
      </w:r>
    </w:p>
    <w:p w14:paraId="179B3C0D" w14:textId="77777777" w:rsidR="009D5B69" w:rsidRPr="005C05C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Havendo erro na Nota Fiscal ou circunstancia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395B6E87" w14:textId="77777777" w:rsidR="009D5B69" w:rsidRPr="005C05C9"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 xml:space="preserve">O contratante efetuará a retenção de tributos sobre o pagamento a ser realizado, quando obrigatório, conforme determina a legislação vigente. </w:t>
      </w:r>
    </w:p>
    <w:p w14:paraId="03AC068A" w14:textId="77777777" w:rsidR="009D5B69" w:rsidRDefault="009D5B69" w:rsidP="00471EEF">
      <w:pPr>
        <w:pStyle w:val="PADRO"/>
        <w:keepNext w:val="0"/>
        <w:widowControl/>
        <w:shd w:val="clear" w:color="auto" w:fill="auto"/>
        <w:spacing w:before="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489BF4A9" w14:textId="77777777" w:rsidTr="00415D5F">
        <w:tc>
          <w:tcPr>
            <w:tcW w:w="9923" w:type="dxa"/>
            <w:shd w:val="clear" w:color="auto" w:fill="8EAADB" w:themeFill="accent1" w:themeFillTint="99"/>
          </w:tcPr>
          <w:p w14:paraId="79839945" w14:textId="73753C17" w:rsidR="009D5B69" w:rsidRPr="004B72E9" w:rsidRDefault="009D5B69" w:rsidP="00415D5F">
            <w:pPr>
              <w:pStyle w:val="PADRO"/>
              <w:keepNext w:val="0"/>
              <w:widowControl/>
              <w:numPr>
                <w:ilvl w:val="0"/>
                <w:numId w:val="2"/>
              </w:numPr>
              <w:shd w:val="clear" w:color="auto" w:fill="auto"/>
              <w:spacing w:before="0" w:after="0"/>
              <w:ind w:left="306"/>
              <w:rPr>
                <w:rFonts w:ascii="Arial" w:hAnsi="Arial" w:cs="Arial"/>
                <w:b/>
                <w:bCs/>
                <w:sz w:val="22"/>
                <w:szCs w:val="22"/>
              </w:rPr>
            </w:pPr>
            <w:r>
              <w:rPr>
                <w:rFonts w:ascii="Arial" w:hAnsi="Arial" w:cs="Arial"/>
                <w:b/>
                <w:bCs/>
                <w:sz w:val="22"/>
                <w:szCs w:val="22"/>
              </w:rPr>
              <w:t>DA EXECUÇÃO</w:t>
            </w:r>
            <w:r w:rsidR="000C368E">
              <w:rPr>
                <w:rFonts w:ascii="Arial" w:hAnsi="Arial" w:cs="Arial"/>
                <w:b/>
                <w:bCs/>
                <w:sz w:val="22"/>
                <w:szCs w:val="22"/>
              </w:rPr>
              <w:t>/CONDIÇÕES DE FORNECIMENTO</w:t>
            </w:r>
          </w:p>
        </w:tc>
      </w:tr>
    </w:tbl>
    <w:p w14:paraId="54FC33AC" w14:textId="77777777" w:rsidR="009D5B69" w:rsidRPr="0020690D"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A CONTRATADA deverá: Observar e cumprir todas as condições previstas neste Termo de Referência e seus anexos;</w:t>
      </w:r>
    </w:p>
    <w:p w14:paraId="6A57418C" w14:textId="77777777" w:rsidR="009D5B69" w:rsidRPr="0020690D"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Preencher todos os requisitos de regularidade previstos na Lei nº 14.133/2021;</w:t>
      </w:r>
    </w:p>
    <w:p w14:paraId="307A7F90" w14:textId="77777777" w:rsidR="009D5B69" w:rsidRPr="0020690D"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Atender prazos e especificações constantes neste Termo de Referência e anexos;</w:t>
      </w:r>
    </w:p>
    <w:p w14:paraId="667C79C6" w14:textId="77777777" w:rsidR="009D5B69" w:rsidRPr="0020690D"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 xml:space="preserve">A não execução e entrega dos </w:t>
      </w:r>
      <w:r w:rsidRPr="0020690D">
        <w:rPr>
          <w:rFonts w:ascii="Arial" w:hAnsi="Arial" w:cs="Arial"/>
          <w:bCs/>
          <w:sz w:val="22"/>
          <w:szCs w:val="22"/>
        </w:rPr>
        <w:t>serviços no prazo estabelecido, implicará nas infrações e sanções administrativas previstas na lei nº 14.133/2021;</w:t>
      </w:r>
    </w:p>
    <w:p w14:paraId="50587F30" w14:textId="77777777" w:rsidR="009D5B69" w:rsidRPr="0020690D" w:rsidRDefault="009D5B69" w:rsidP="009D5B69">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A CONTRATADA deverá comunicar o contratante quando da execução/entrega dos serviços para que a Comissão de Recebimento de Bens e Serviços e/ou servidor (a) designado possa realizar o recebimento dos mesmos, visando o cumprimento do objeto do presente termo de referência e seus anexos.</w:t>
      </w:r>
    </w:p>
    <w:p w14:paraId="0AABBDD1" w14:textId="77777777" w:rsidR="000C368E" w:rsidRPr="000C368E" w:rsidRDefault="000C368E" w:rsidP="0020690D">
      <w:pPr>
        <w:numPr>
          <w:ilvl w:val="1"/>
          <w:numId w:val="2"/>
        </w:numPr>
        <w:autoSpaceDE w:val="0"/>
        <w:spacing w:line="276" w:lineRule="auto"/>
        <w:ind w:left="-284" w:right="-141" w:firstLine="0"/>
        <w:jc w:val="both"/>
        <w:rPr>
          <w:rFonts w:cs="Arial"/>
          <w:sz w:val="22"/>
          <w:szCs w:val="22"/>
        </w:rPr>
      </w:pPr>
      <w:r w:rsidRPr="000C368E">
        <w:rPr>
          <w:rFonts w:cs="Arial"/>
          <w:sz w:val="22"/>
          <w:szCs w:val="22"/>
        </w:rPr>
        <w:t xml:space="preserve">O serviço envolvendo a campanha deverá ser prestado de acordo com a solicitação da Secretaria Municipal de Assistência Social, mediante a autorização de fornecimento. Os horários da prestação do mesmo será 08 horas no período da manhã e 08 horas no período da tarde, de acordo com o </w:t>
      </w:r>
      <w:bookmarkStart w:id="0" w:name="_Hlk165034766"/>
      <w:r w:rsidRPr="000C368E">
        <w:rPr>
          <w:rFonts w:cs="Arial"/>
          <w:sz w:val="22"/>
          <w:szCs w:val="22"/>
        </w:rPr>
        <w:t>cronograma elaborado pela Secretaria Municipal de Assistência,</w:t>
      </w:r>
      <w:bookmarkEnd w:id="0"/>
      <w:r w:rsidRPr="000C368E">
        <w:rPr>
          <w:rFonts w:cs="Arial"/>
          <w:sz w:val="22"/>
          <w:szCs w:val="22"/>
        </w:rPr>
        <w:t xml:space="preserve"> tendo como carga horaria 16 horas.</w:t>
      </w:r>
    </w:p>
    <w:p w14:paraId="799D9FDD" w14:textId="77777777" w:rsidR="000C368E" w:rsidRPr="000C368E" w:rsidRDefault="000C368E" w:rsidP="0020690D">
      <w:pPr>
        <w:numPr>
          <w:ilvl w:val="1"/>
          <w:numId w:val="2"/>
        </w:numPr>
        <w:autoSpaceDE w:val="0"/>
        <w:spacing w:line="276" w:lineRule="auto"/>
        <w:ind w:left="-284" w:right="-141" w:firstLine="0"/>
        <w:jc w:val="both"/>
        <w:rPr>
          <w:rFonts w:cs="Arial"/>
          <w:sz w:val="22"/>
          <w:szCs w:val="22"/>
        </w:rPr>
      </w:pPr>
      <w:r w:rsidRPr="000C368E">
        <w:rPr>
          <w:rFonts w:cs="Arial"/>
          <w:sz w:val="22"/>
          <w:szCs w:val="22"/>
        </w:rPr>
        <w:t>Os dias e locais onde o serviço deverá ser prestado será de acordo cronograma elaborado pela Secretaria Municipal de Assistência</w:t>
      </w:r>
      <w:bookmarkStart w:id="1" w:name="_Hlk161928340"/>
      <w:r w:rsidRPr="000C368E">
        <w:rPr>
          <w:rFonts w:cs="Arial"/>
          <w:sz w:val="22"/>
          <w:szCs w:val="22"/>
        </w:rPr>
        <w:t xml:space="preserve"> Social.</w:t>
      </w:r>
    </w:p>
    <w:bookmarkEnd w:id="1"/>
    <w:p w14:paraId="2F0AD02E" w14:textId="77777777" w:rsidR="000C368E" w:rsidRPr="000C368E" w:rsidRDefault="000C368E" w:rsidP="0020690D">
      <w:pPr>
        <w:numPr>
          <w:ilvl w:val="1"/>
          <w:numId w:val="2"/>
        </w:numPr>
        <w:autoSpaceDE w:val="0"/>
        <w:spacing w:line="276" w:lineRule="auto"/>
        <w:ind w:left="-284" w:right="-141" w:firstLine="0"/>
        <w:jc w:val="both"/>
        <w:rPr>
          <w:rFonts w:cs="Arial"/>
          <w:sz w:val="22"/>
          <w:szCs w:val="22"/>
        </w:rPr>
      </w:pPr>
      <w:r w:rsidRPr="000C368E">
        <w:rPr>
          <w:rFonts w:cs="Arial"/>
          <w:sz w:val="22"/>
          <w:szCs w:val="22"/>
        </w:rPr>
        <w:t>O serviço será recebido e aceito após sumaria inspeção e acompanhamento realizada pelos técnicos Proteção Social Especial da Secretaria Municipal de Assistência Social, podendo ser rejeitado caso desatenda as especificações exigidas.</w:t>
      </w:r>
    </w:p>
    <w:p w14:paraId="4CE147F5" w14:textId="77777777" w:rsidR="000C368E" w:rsidRDefault="000C368E" w:rsidP="0020690D">
      <w:pPr>
        <w:numPr>
          <w:ilvl w:val="1"/>
          <w:numId w:val="2"/>
        </w:numPr>
        <w:autoSpaceDE w:val="0"/>
        <w:spacing w:line="276" w:lineRule="auto"/>
        <w:ind w:left="-284" w:right="-141" w:firstLine="0"/>
        <w:jc w:val="both"/>
        <w:rPr>
          <w:rFonts w:cs="Arial"/>
          <w:sz w:val="22"/>
          <w:szCs w:val="22"/>
        </w:rPr>
      </w:pPr>
      <w:r w:rsidRPr="000C368E">
        <w:rPr>
          <w:rFonts w:cs="Arial"/>
          <w:sz w:val="22"/>
          <w:szCs w:val="22"/>
        </w:rPr>
        <w:t xml:space="preserve">O serviço prestado deverá contemplar campanha de Prevenção e Combate à violência sexual contra crianças e adolescentes, apresentações expositivas sobre detecção e manejo de </w:t>
      </w:r>
      <w:r w:rsidRPr="000C368E">
        <w:rPr>
          <w:rFonts w:cs="Arial"/>
          <w:sz w:val="22"/>
          <w:szCs w:val="22"/>
        </w:rPr>
        <w:lastRenderedPageBreak/>
        <w:t xml:space="preserve">violência sexual (o que é, quem sofre, quem faz, o que pode causar, como, por que e para quem pedir ajuda ou denunciar alguma suspeita de abuso, pontuando situações de abuso/exploração sexual cometido por meio de videogame, </w:t>
      </w:r>
      <w:proofErr w:type="spellStart"/>
      <w:r w:rsidRPr="000C368E">
        <w:rPr>
          <w:rFonts w:cs="Arial"/>
          <w:sz w:val="22"/>
          <w:szCs w:val="22"/>
        </w:rPr>
        <w:t>discord</w:t>
      </w:r>
      <w:proofErr w:type="spellEnd"/>
      <w:r w:rsidRPr="000C368E">
        <w:rPr>
          <w:rFonts w:cs="Arial"/>
          <w:sz w:val="22"/>
          <w:szCs w:val="22"/>
        </w:rPr>
        <w:t xml:space="preserve">, aplicativos de conversa </w:t>
      </w:r>
      <w:proofErr w:type="spellStart"/>
      <w:r w:rsidRPr="000C368E">
        <w:rPr>
          <w:rFonts w:cs="Arial"/>
          <w:sz w:val="22"/>
          <w:szCs w:val="22"/>
        </w:rPr>
        <w:t>etc</w:t>
      </w:r>
      <w:proofErr w:type="spellEnd"/>
      <w:r w:rsidRPr="000C368E">
        <w:rPr>
          <w:rFonts w:cs="Arial"/>
          <w:sz w:val="22"/>
          <w:szCs w:val="22"/>
        </w:rPr>
        <w:t>;</w:t>
      </w:r>
    </w:p>
    <w:p w14:paraId="79925446" w14:textId="0CA6E931" w:rsidR="000C368E" w:rsidRPr="0020690D" w:rsidRDefault="000C368E" w:rsidP="0020690D">
      <w:pPr>
        <w:numPr>
          <w:ilvl w:val="1"/>
          <w:numId w:val="2"/>
        </w:numPr>
        <w:autoSpaceDE w:val="0"/>
        <w:spacing w:line="276" w:lineRule="auto"/>
        <w:ind w:left="-284" w:right="-141" w:firstLine="0"/>
        <w:jc w:val="both"/>
        <w:rPr>
          <w:rFonts w:cs="Arial"/>
          <w:sz w:val="22"/>
          <w:szCs w:val="22"/>
        </w:rPr>
      </w:pPr>
      <w:r w:rsidRPr="0020690D">
        <w:rPr>
          <w:rFonts w:cs="Arial"/>
          <w:sz w:val="22"/>
          <w:szCs w:val="22"/>
        </w:rPr>
        <w:t>O serviço prestado deverá utilizar material lúdicos como recurso de apoio para melhorar a fixação da mensagem transmitida, respeitando a idade do público;</w:t>
      </w:r>
    </w:p>
    <w:p w14:paraId="69CA22F3" w14:textId="3941B79C" w:rsidR="000C368E" w:rsidRPr="0020690D" w:rsidRDefault="000C368E" w:rsidP="0020690D">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C368E">
        <w:rPr>
          <w:rFonts w:ascii="Arial" w:hAnsi="Arial" w:cs="Arial"/>
          <w:sz w:val="22"/>
          <w:szCs w:val="22"/>
        </w:rPr>
        <w:t xml:space="preserve">Prestar serviço dentro dos padrões de qualidade, nas quantidades de horas solicitadas atendendo as especificações e respeitando o que serão estipulados no termo </w:t>
      </w:r>
      <w:r w:rsidRPr="0020690D">
        <w:rPr>
          <w:rFonts w:ascii="Arial" w:hAnsi="Arial" w:cs="Arial"/>
          <w:sz w:val="22"/>
          <w:szCs w:val="22"/>
        </w:rPr>
        <w:t>de referência.</w:t>
      </w:r>
    </w:p>
    <w:p w14:paraId="6E14419B" w14:textId="77777777" w:rsidR="009D5B69" w:rsidRDefault="009D5B69" w:rsidP="00471EEF">
      <w:pPr>
        <w:pStyle w:val="PADRO"/>
        <w:keepNext w:val="0"/>
        <w:widowControl/>
        <w:shd w:val="clear" w:color="auto" w:fill="auto"/>
        <w:spacing w:before="0" w:after="120"/>
        <w:ind w:firstLine="709"/>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6C70569" w14:textId="77777777" w:rsidTr="00415D5F">
        <w:tc>
          <w:tcPr>
            <w:tcW w:w="9923" w:type="dxa"/>
            <w:shd w:val="clear" w:color="auto" w:fill="8EAADB" w:themeFill="accent1" w:themeFillTint="99"/>
          </w:tcPr>
          <w:p w14:paraId="1A25CA1A" w14:textId="77777777" w:rsidR="009D5B69" w:rsidRPr="009C1433" w:rsidRDefault="009D5B69" w:rsidP="00415D5F">
            <w:pPr>
              <w:pStyle w:val="PADRO"/>
              <w:keepNext w:val="0"/>
              <w:widowControl/>
              <w:numPr>
                <w:ilvl w:val="0"/>
                <w:numId w:val="2"/>
              </w:numPr>
              <w:shd w:val="clear" w:color="auto" w:fill="auto"/>
              <w:spacing w:before="0" w:after="0"/>
              <w:ind w:left="306"/>
              <w:rPr>
                <w:rFonts w:ascii="Arial" w:hAnsi="Arial" w:cs="Arial"/>
                <w:b/>
                <w:bCs/>
                <w:sz w:val="22"/>
                <w:szCs w:val="22"/>
              </w:rPr>
            </w:pPr>
            <w:r w:rsidRPr="009C1433">
              <w:rPr>
                <w:rFonts w:ascii="Arial" w:hAnsi="Arial" w:cs="Arial"/>
                <w:b/>
                <w:bCs/>
                <w:sz w:val="22"/>
                <w:szCs w:val="22"/>
              </w:rPr>
              <w:t>PATICIPAÇÃO NA DISPENSA ELETRÔNICA</w:t>
            </w:r>
          </w:p>
        </w:tc>
      </w:tr>
    </w:tbl>
    <w:p w14:paraId="0C276F4E" w14:textId="77777777" w:rsidR="009D5B69" w:rsidRPr="00376BCB" w:rsidRDefault="009D5B69" w:rsidP="00471EEF">
      <w:pPr>
        <w:pStyle w:val="PargrafodaLista"/>
        <w:numPr>
          <w:ilvl w:val="1"/>
          <w:numId w:val="2"/>
        </w:numPr>
        <w:autoSpaceDE w:val="0"/>
        <w:snapToGrid w:val="0"/>
        <w:spacing w:after="120" w:line="276" w:lineRule="auto"/>
        <w:ind w:left="-284" w:right="-141" w:firstLine="0"/>
        <w:jc w:val="both"/>
        <w:rPr>
          <w:rFonts w:cs="Arial"/>
          <w:sz w:val="22"/>
          <w:szCs w:val="22"/>
        </w:rPr>
      </w:pPr>
      <w:r w:rsidRPr="00376BCB">
        <w:rPr>
          <w:rFonts w:cs="Arial"/>
          <w:sz w:val="22"/>
          <w:szCs w:val="22"/>
        </w:rPr>
        <w:t xml:space="preserve">A participação na presente dispensa eletrônica se dará mediante </w:t>
      </w:r>
      <w:r w:rsidRPr="00376BCB">
        <w:rPr>
          <w:rFonts w:cs="Arial"/>
          <w:bCs/>
          <w:sz w:val="22"/>
          <w:szCs w:val="22"/>
        </w:rPr>
        <w:t>Sistema de Dispensa Eletrônica</w:t>
      </w:r>
      <w:r w:rsidRPr="00376BCB">
        <w:rPr>
          <w:rFonts w:cs="Arial"/>
          <w:sz w:val="22"/>
          <w:szCs w:val="22"/>
        </w:rPr>
        <w:t xml:space="preserve"> integrante do Sistema de Compras do Governo Federal – </w:t>
      </w:r>
      <w:proofErr w:type="spellStart"/>
      <w:r w:rsidRPr="00376BCB">
        <w:rPr>
          <w:rFonts w:cs="Arial"/>
          <w:sz w:val="22"/>
          <w:szCs w:val="22"/>
        </w:rPr>
        <w:t>Comprasnet</w:t>
      </w:r>
      <w:proofErr w:type="spellEnd"/>
      <w:r w:rsidRPr="00376BCB">
        <w:rPr>
          <w:rFonts w:cs="Arial"/>
          <w:sz w:val="22"/>
          <w:szCs w:val="22"/>
        </w:rPr>
        <w:t xml:space="preserve"> 4.0 (gov.br), disponível no </w:t>
      </w:r>
      <w:r w:rsidRPr="00376BCB">
        <w:rPr>
          <w:rFonts w:cs="Arial"/>
          <w:bCs/>
          <w:sz w:val="22"/>
          <w:szCs w:val="22"/>
        </w:rPr>
        <w:t xml:space="preserve">endereço eletrônico </w:t>
      </w:r>
      <w:hyperlink r:id="rId8" w:history="1">
        <w:r w:rsidRPr="00376BCB">
          <w:rPr>
            <w:rStyle w:val="Hyperlink"/>
            <w:rFonts w:cs="Arial"/>
            <w:bCs/>
            <w:color w:val="auto"/>
            <w:sz w:val="22"/>
            <w:szCs w:val="22"/>
            <w:u w:val="none"/>
          </w:rPr>
          <w:t>https://www.gov.br/compras/pt-br</w:t>
        </w:r>
      </w:hyperlink>
      <w:r w:rsidRPr="00376BCB">
        <w:rPr>
          <w:rFonts w:cs="Arial"/>
          <w:bCs/>
          <w:sz w:val="22"/>
          <w:szCs w:val="22"/>
        </w:rPr>
        <w:t>.</w:t>
      </w:r>
    </w:p>
    <w:p w14:paraId="5FE5B4DD" w14:textId="77777777" w:rsidR="009D5B69" w:rsidRPr="00376BCB" w:rsidRDefault="009D5B69" w:rsidP="00471EEF">
      <w:pPr>
        <w:numPr>
          <w:ilvl w:val="2"/>
          <w:numId w:val="2"/>
        </w:numPr>
        <w:autoSpaceDE w:val="0"/>
        <w:snapToGrid w:val="0"/>
        <w:spacing w:before="120" w:after="120" w:line="276" w:lineRule="auto"/>
        <w:ind w:left="-284" w:right="-141" w:firstLine="0"/>
        <w:jc w:val="both"/>
        <w:rPr>
          <w:rFonts w:cs="Arial"/>
          <w:sz w:val="22"/>
          <w:szCs w:val="22"/>
        </w:rPr>
      </w:pPr>
      <w:r w:rsidRPr="00376BCB">
        <w:rPr>
          <w:rFonts w:cs="Arial"/>
          <w:sz w:val="22"/>
          <w:szCs w:val="22"/>
        </w:rPr>
        <w:t>Os fornecedores deverão atender aos procedimentos previstos no Manual do Sistema de Dispensa Eletrônica, disponível no Portal de Compras do Governo Federal, para acesso ao sistema e operacional.</w:t>
      </w:r>
    </w:p>
    <w:p w14:paraId="0A585E9A" w14:textId="77777777" w:rsidR="009D5B69" w:rsidRPr="00376BCB" w:rsidRDefault="009D5B69" w:rsidP="00471EEF">
      <w:pPr>
        <w:numPr>
          <w:ilvl w:val="2"/>
          <w:numId w:val="2"/>
        </w:numPr>
        <w:autoSpaceDE w:val="0"/>
        <w:snapToGrid w:val="0"/>
        <w:spacing w:line="276" w:lineRule="auto"/>
        <w:ind w:left="-284" w:right="-141" w:firstLine="0"/>
        <w:jc w:val="both"/>
        <w:rPr>
          <w:rFonts w:cs="Arial"/>
          <w:sz w:val="22"/>
          <w:szCs w:val="22"/>
        </w:rPr>
      </w:pPr>
      <w:r w:rsidRPr="00376BCB">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B31E507" w14:textId="77777777" w:rsidR="009D5B69" w:rsidRPr="00376BCB" w:rsidRDefault="009D5B69" w:rsidP="00471EEF">
      <w:pPr>
        <w:numPr>
          <w:ilvl w:val="1"/>
          <w:numId w:val="2"/>
        </w:numPr>
        <w:spacing w:line="276" w:lineRule="auto"/>
        <w:ind w:left="-284" w:right="-141" w:firstLine="0"/>
        <w:jc w:val="both"/>
        <w:rPr>
          <w:rFonts w:cs="Arial"/>
          <w:b/>
          <w:bCs/>
          <w:color w:val="000000" w:themeColor="text1"/>
          <w:sz w:val="22"/>
          <w:szCs w:val="22"/>
        </w:rPr>
      </w:pPr>
      <w:r w:rsidRPr="00376BCB">
        <w:rPr>
          <w:rFonts w:cs="Arial"/>
          <w:b/>
          <w:bCs/>
          <w:color w:val="000000" w:themeColor="text1"/>
          <w:sz w:val="22"/>
          <w:szCs w:val="22"/>
        </w:rPr>
        <w:t>Não poderão participar desta dispensa os fornecedores:</w:t>
      </w:r>
    </w:p>
    <w:p w14:paraId="442C2864" w14:textId="77777777" w:rsidR="009D5B69" w:rsidRPr="00376BCB" w:rsidRDefault="009D5B69" w:rsidP="00471EEF">
      <w:pPr>
        <w:numPr>
          <w:ilvl w:val="2"/>
          <w:numId w:val="2"/>
        </w:numPr>
        <w:spacing w:line="276" w:lineRule="auto"/>
        <w:ind w:left="-284" w:right="-141" w:firstLine="0"/>
        <w:jc w:val="both"/>
        <w:rPr>
          <w:rFonts w:cs="Arial"/>
          <w:color w:val="000000" w:themeColor="text1"/>
          <w:sz w:val="22"/>
          <w:szCs w:val="22"/>
        </w:rPr>
      </w:pPr>
      <w:r w:rsidRPr="00376BCB">
        <w:rPr>
          <w:rFonts w:cs="Arial"/>
          <w:color w:val="000000" w:themeColor="text1"/>
          <w:sz w:val="22"/>
          <w:szCs w:val="22"/>
        </w:rPr>
        <w:t>que não atendam às condições deste Aviso de Contratação Direta e seu(s) anexo(s);</w:t>
      </w:r>
    </w:p>
    <w:p w14:paraId="6D165F10" w14:textId="77777777" w:rsidR="009D5B69" w:rsidRPr="00376BCB" w:rsidRDefault="009D5B69" w:rsidP="00471EEF">
      <w:pPr>
        <w:numPr>
          <w:ilvl w:val="2"/>
          <w:numId w:val="2"/>
        </w:numPr>
        <w:spacing w:line="276" w:lineRule="auto"/>
        <w:ind w:left="-284" w:right="-141" w:firstLine="0"/>
        <w:jc w:val="both"/>
        <w:rPr>
          <w:rFonts w:cs="Arial"/>
          <w:color w:val="000000" w:themeColor="text1"/>
          <w:sz w:val="22"/>
          <w:szCs w:val="22"/>
        </w:rPr>
      </w:pPr>
      <w:r w:rsidRPr="00376BCB">
        <w:rPr>
          <w:rFonts w:cs="Arial"/>
          <w:color w:val="000000" w:themeColor="text1"/>
          <w:sz w:val="22"/>
          <w:szCs w:val="22"/>
        </w:rPr>
        <w:t>estrangeiros que não tenham representação legal no Brasil com poderes expressos para receber citação e responder administrativa ou judicialmente;</w:t>
      </w:r>
    </w:p>
    <w:p w14:paraId="0E49E7BF" w14:textId="77777777" w:rsidR="009D5B69" w:rsidRPr="00376BCB" w:rsidRDefault="009D5B69" w:rsidP="00471EEF">
      <w:pPr>
        <w:numPr>
          <w:ilvl w:val="2"/>
          <w:numId w:val="2"/>
        </w:numPr>
        <w:spacing w:line="276" w:lineRule="auto"/>
        <w:ind w:left="-284" w:right="-141" w:firstLine="0"/>
        <w:jc w:val="both"/>
        <w:rPr>
          <w:rFonts w:cs="Arial"/>
          <w:color w:val="000000" w:themeColor="text1"/>
          <w:sz w:val="22"/>
          <w:szCs w:val="22"/>
        </w:rPr>
      </w:pPr>
      <w:r w:rsidRPr="00376BCB">
        <w:rPr>
          <w:rFonts w:cs="Arial"/>
          <w:color w:val="000000" w:themeColor="text1"/>
          <w:sz w:val="22"/>
          <w:szCs w:val="22"/>
        </w:rPr>
        <w:t>que se enquadrem nas seguintes vedações:</w:t>
      </w:r>
    </w:p>
    <w:p w14:paraId="444C3279" w14:textId="77777777" w:rsidR="009D5B69" w:rsidRPr="00376BCB" w:rsidRDefault="009D5B69" w:rsidP="00471EEF">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autor do anteprojeto, do projeto básico ou do projeto executivo, pessoa física ou jurídica, quando a contratação versar sobre obra, serviços ou fornecimento de bens a ele relacionados;</w:t>
      </w:r>
    </w:p>
    <w:p w14:paraId="3A392C9D" w14:textId="77777777" w:rsidR="009D5B69" w:rsidRPr="00376BCB" w:rsidRDefault="009D5B69" w:rsidP="00471EEF">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E716903" w14:textId="77777777" w:rsidR="009D5B69" w:rsidRPr="00376BCB" w:rsidRDefault="009D5B69" w:rsidP="00471EEF">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pessoa física ou jurídica que se encontre, ao tempo da contratação, impossibilitada de contratar em decorrência de sanção que lhe foi imposta;</w:t>
      </w:r>
    </w:p>
    <w:p w14:paraId="1FD67A19" w14:textId="77777777" w:rsidR="009D5B69" w:rsidRPr="00376BCB" w:rsidRDefault="009D5B69" w:rsidP="00471EEF">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16DB0A" w14:textId="77777777" w:rsidR="009D5B69" w:rsidRPr="00376BCB" w:rsidRDefault="009D5B69" w:rsidP="00471EEF">
      <w:pPr>
        <w:numPr>
          <w:ilvl w:val="3"/>
          <w:numId w:val="1"/>
        </w:numPr>
        <w:spacing w:before="120" w:after="120" w:line="276" w:lineRule="auto"/>
        <w:ind w:left="1276" w:right="-141" w:hanging="567"/>
        <w:jc w:val="both"/>
        <w:rPr>
          <w:rFonts w:cs="Arial"/>
          <w:sz w:val="22"/>
          <w:szCs w:val="22"/>
        </w:rPr>
      </w:pPr>
      <w:r w:rsidRPr="00376BCB">
        <w:rPr>
          <w:rFonts w:cs="Arial"/>
          <w:color w:val="000000"/>
          <w:sz w:val="22"/>
          <w:szCs w:val="22"/>
        </w:rPr>
        <w:lastRenderedPageBreak/>
        <w:t>empresas controladoras, controladas ou coligadas, nos termos da </w:t>
      </w:r>
      <w:hyperlink r:id="rId9" w:history="1">
        <w:r w:rsidRPr="00376BCB">
          <w:rPr>
            <w:rStyle w:val="Hyperlink"/>
            <w:rFonts w:eastAsia="Calibri" w:cs="Arial"/>
            <w:color w:val="auto"/>
            <w:sz w:val="22"/>
            <w:szCs w:val="22"/>
            <w:u w:val="none"/>
          </w:rPr>
          <w:t>Lei nº 6.404, de 15 de dezembro de 1976</w:t>
        </w:r>
      </w:hyperlink>
      <w:r w:rsidRPr="00376BCB">
        <w:rPr>
          <w:rFonts w:cs="Arial"/>
          <w:sz w:val="22"/>
          <w:szCs w:val="22"/>
        </w:rPr>
        <w:t>, concorrendo entre si;</w:t>
      </w:r>
    </w:p>
    <w:p w14:paraId="41DDCCD3" w14:textId="77777777" w:rsidR="009D5B69" w:rsidRPr="00376BCB" w:rsidRDefault="009D5B69" w:rsidP="00471EEF">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5078B59" w14:textId="77777777" w:rsidR="009D5B69" w:rsidRPr="00376BCB" w:rsidRDefault="009D5B69" w:rsidP="00471EEF">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Equiparam-se aos autores do projeto as empresas integrantes do mesmo grupo econômico;</w:t>
      </w:r>
    </w:p>
    <w:p w14:paraId="3D79DE3A" w14:textId="77777777" w:rsidR="009D5B69" w:rsidRPr="00376BCB" w:rsidRDefault="009D5B69" w:rsidP="00471EEF">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074F2B85" w14:textId="77777777" w:rsidR="009D5B69" w:rsidRPr="00376BCB" w:rsidRDefault="009D5B69" w:rsidP="00471EEF">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organizações da Sociedade Civil de Interesse Público – OSCIP, atuando nessa condição (Acórdão nº 746/2014-TCU-Plenário); e</w:t>
      </w:r>
    </w:p>
    <w:p w14:paraId="034535A2" w14:textId="77777777" w:rsidR="009D5B69" w:rsidRPr="00376BCB" w:rsidRDefault="009D5B69" w:rsidP="00471EEF">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sociedades cooperativas.</w:t>
      </w:r>
    </w:p>
    <w:p w14:paraId="112730B1" w14:textId="77777777" w:rsidR="009D5B69" w:rsidRDefault="009D5B69" w:rsidP="00471EEF">
      <w:pPr>
        <w:spacing w:line="276" w:lineRule="auto"/>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010C805C" w14:textId="77777777" w:rsidTr="00415D5F">
        <w:tc>
          <w:tcPr>
            <w:tcW w:w="9923" w:type="dxa"/>
            <w:shd w:val="clear" w:color="auto" w:fill="8EAADB" w:themeFill="accent1" w:themeFillTint="99"/>
          </w:tcPr>
          <w:p w14:paraId="2783A98E" w14:textId="77777777" w:rsidR="009D5B69" w:rsidRPr="00F47ADA" w:rsidRDefault="009D5B69" w:rsidP="00415D5F">
            <w:pPr>
              <w:pStyle w:val="PargrafodaLista"/>
              <w:numPr>
                <w:ilvl w:val="0"/>
                <w:numId w:val="2"/>
              </w:numPr>
              <w:spacing w:line="276" w:lineRule="auto"/>
              <w:ind w:left="322"/>
              <w:jc w:val="both"/>
              <w:rPr>
                <w:rFonts w:cs="Arial"/>
                <w:b/>
                <w:bCs/>
                <w:color w:val="000000" w:themeColor="text1"/>
                <w:sz w:val="22"/>
                <w:szCs w:val="22"/>
              </w:rPr>
            </w:pPr>
            <w:r w:rsidRPr="00F47ADA">
              <w:rPr>
                <w:rFonts w:cs="Arial"/>
                <w:b/>
                <w:bCs/>
                <w:color w:val="000000" w:themeColor="text1"/>
                <w:sz w:val="22"/>
                <w:szCs w:val="22"/>
              </w:rPr>
              <w:t>INGRESSO NA DISPENSA ELETRÔNICA E CADASTRAMENTO DA PROPOSTA INICIAL</w:t>
            </w:r>
          </w:p>
        </w:tc>
      </w:tr>
    </w:tbl>
    <w:p w14:paraId="57A4FFBE" w14:textId="77777777" w:rsidR="009D5B69" w:rsidRPr="00F47ADA" w:rsidRDefault="009D5B69" w:rsidP="009D5B69">
      <w:pPr>
        <w:pStyle w:val="PargrafodaLista"/>
        <w:numPr>
          <w:ilvl w:val="1"/>
          <w:numId w:val="2"/>
        </w:numPr>
        <w:autoSpaceDE w:val="0"/>
        <w:snapToGrid w:val="0"/>
        <w:spacing w:line="276" w:lineRule="auto"/>
        <w:ind w:left="-284" w:right="-141" w:firstLine="0"/>
        <w:jc w:val="both"/>
        <w:rPr>
          <w:rFonts w:cs="Arial"/>
          <w:sz w:val="22"/>
          <w:szCs w:val="22"/>
        </w:rPr>
      </w:pPr>
      <w:r w:rsidRPr="00F47ADA">
        <w:rPr>
          <w:rFonts w:cs="Arial"/>
          <w:color w:val="000000" w:themeColor="text1"/>
          <w:sz w:val="22"/>
          <w:szCs w:val="22"/>
        </w:rPr>
        <w:t>O ingresso do fornecedor na disputa da dispensa eletrônica se dará com o cadastramento de sua proposta inicial, na forma deste item.</w:t>
      </w:r>
    </w:p>
    <w:p w14:paraId="6FF41050" w14:textId="77777777" w:rsidR="009D5B69" w:rsidRPr="00CF40DA" w:rsidRDefault="009D5B69" w:rsidP="009D5B69">
      <w:pPr>
        <w:numPr>
          <w:ilvl w:val="1"/>
          <w:numId w:val="2"/>
        </w:numPr>
        <w:autoSpaceDE w:val="0"/>
        <w:snapToGrid w:val="0"/>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122AEC6" w14:textId="77777777" w:rsidR="009D5B69" w:rsidRPr="00CF40DA" w:rsidRDefault="009D5B69" w:rsidP="009D5B69">
      <w:pPr>
        <w:numPr>
          <w:ilvl w:val="2"/>
          <w:numId w:val="2"/>
        </w:numPr>
        <w:spacing w:line="276" w:lineRule="auto"/>
        <w:ind w:left="-284" w:right="-141" w:firstLine="0"/>
        <w:jc w:val="both"/>
        <w:rPr>
          <w:rFonts w:cs="Arial"/>
          <w:sz w:val="22"/>
          <w:szCs w:val="22"/>
        </w:rPr>
      </w:pPr>
      <w:r w:rsidRPr="00CF40DA">
        <w:rPr>
          <w:rFonts w:cs="Arial"/>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A979003" w14:textId="77777777" w:rsidR="009D5B69" w:rsidRPr="00CF40DA" w:rsidRDefault="009D5B69" w:rsidP="009D5B69">
      <w:pPr>
        <w:numPr>
          <w:ilvl w:val="1"/>
          <w:numId w:val="2"/>
        </w:numPr>
        <w:spacing w:line="276" w:lineRule="auto"/>
        <w:ind w:left="-284" w:right="-141" w:firstLine="0"/>
        <w:jc w:val="both"/>
        <w:rPr>
          <w:rFonts w:cs="Arial"/>
          <w:sz w:val="22"/>
          <w:szCs w:val="22"/>
        </w:rPr>
      </w:pPr>
      <w:r w:rsidRPr="00CF40DA">
        <w:rPr>
          <w:rFonts w:cs="Arial"/>
          <w:sz w:val="22"/>
          <w:szCs w:val="22"/>
        </w:rPr>
        <w:t xml:space="preserve">Todas as especificações do </w:t>
      </w:r>
      <w:r w:rsidRPr="00CF40DA">
        <w:rPr>
          <w:rFonts w:cs="Arial"/>
          <w:color w:val="000000" w:themeColor="text1"/>
          <w:sz w:val="22"/>
          <w:szCs w:val="22"/>
        </w:rPr>
        <w:t>objeto</w:t>
      </w:r>
      <w:r w:rsidRPr="00CF40DA">
        <w:rPr>
          <w:rFonts w:cs="Arial"/>
          <w:sz w:val="22"/>
          <w:szCs w:val="22"/>
        </w:rPr>
        <w:t xml:space="preserve"> contidas na proposta, em especial o preço, vinculam a Contratada.</w:t>
      </w:r>
    </w:p>
    <w:p w14:paraId="137C91C5" w14:textId="77777777" w:rsidR="009D5B69" w:rsidRPr="00CF40DA" w:rsidRDefault="009D5B69" w:rsidP="009D5B69">
      <w:pPr>
        <w:numPr>
          <w:ilvl w:val="1"/>
          <w:numId w:val="2"/>
        </w:numPr>
        <w:spacing w:line="276" w:lineRule="auto"/>
        <w:ind w:left="-284" w:right="-141" w:firstLine="0"/>
        <w:jc w:val="both"/>
        <w:rPr>
          <w:rFonts w:cs="Arial"/>
          <w:sz w:val="22"/>
          <w:szCs w:val="22"/>
        </w:rPr>
      </w:pPr>
      <w:r w:rsidRPr="00CF40DA">
        <w:rPr>
          <w:rFonts w:cs="Arial"/>
          <w:sz w:val="22"/>
          <w:szCs w:val="22"/>
        </w:rPr>
        <w:t>Nos valores propostos estarão inclusos todos os custos operacionais, encargos previdenciários, trabalhistas, tributários, comerciais e quaisquer outros que incidam direta ou indiretamente na prestação dos serviços;</w:t>
      </w:r>
    </w:p>
    <w:p w14:paraId="2CF0E6E8" w14:textId="77777777" w:rsidR="009D5B69" w:rsidRPr="00CF40DA" w:rsidRDefault="009D5B69" w:rsidP="009D5B69">
      <w:pPr>
        <w:numPr>
          <w:ilvl w:val="2"/>
          <w:numId w:val="2"/>
        </w:numPr>
        <w:spacing w:line="276" w:lineRule="auto"/>
        <w:ind w:left="-284" w:right="-141" w:firstLine="0"/>
        <w:jc w:val="both"/>
        <w:rPr>
          <w:rFonts w:cs="Arial"/>
          <w:sz w:val="22"/>
          <w:szCs w:val="22"/>
        </w:rPr>
      </w:pPr>
      <w:r w:rsidRPr="00CF40DA">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30D7142F" w14:textId="77777777" w:rsidR="009D5B69" w:rsidRPr="00CF40DA" w:rsidRDefault="009D5B69" w:rsidP="009D5B69">
      <w:pPr>
        <w:numPr>
          <w:ilvl w:val="1"/>
          <w:numId w:val="2"/>
        </w:numPr>
        <w:spacing w:line="276" w:lineRule="auto"/>
        <w:ind w:left="-284" w:right="-141" w:firstLine="0"/>
        <w:jc w:val="both"/>
        <w:rPr>
          <w:rFonts w:cs="Arial"/>
          <w:sz w:val="22"/>
          <w:szCs w:val="22"/>
        </w:rPr>
      </w:pPr>
      <w:r w:rsidRPr="00CF40DA">
        <w:rPr>
          <w:rFonts w:cs="Arial"/>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62E0C41" w14:textId="77777777" w:rsidR="009D5B69" w:rsidRPr="00CF40DA" w:rsidRDefault="009D5B69" w:rsidP="009D5B69">
      <w:pPr>
        <w:numPr>
          <w:ilvl w:val="1"/>
          <w:numId w:val="2"/>
        </w:numPr>
        <w:spacing w:line="276" w:lineRule="auto"/>
        <w:ind w:left="-284" w:right="-141" w:firstLine="0"/>
        <w:jc w:val="both"/>
        <w:rPr>
          <w:rFonts w:cs="Arial"/>
          <w:sz w:val="22"/>
          <w:szCs w:val="22"/>
        </w:rPr>
      </w:pPr>
      <w:r w:rsidRPr="00CF40DA">
        <w:rPr>
          <w:rFonts w:cs="Arial"/>
          <w:sz w:val="22"/>
          <w:szCs w:val="22"/>
        </w:rPr>
        <w:t>Independentemente do percentual de tributo inserido na planilha, no pagamento serão retidos na fonte os percentuais estabelecidos na legislação vigente.</w:t>
      </w:r>
    </w:p>
    <w:p w14:paraId="6F98EC25" w14:textId="77777777" w:rsidR="009D5B69" w:rsidRPr="00CF40DA" w:rsidRDefault="009D5B69" w:rsidP="009D5B69">
      <w:pPr>
        <w:numPr>
          <w:ilvl w:val="1"/>
          <w:numId w:val="2"/>
        </w:numPr>
        <w:spacing w:line="276" w:lineRule="auto"/>
        <w:ind w:left="-284" w:right="-141" w:firstLine="0"/>
        <w:jc w:val="both"/>
        <w:rPr>
          <w:rFonts w:cs="Arial"/>
          <w:sz w:val="22"/>
          <w:szCs w:val="22"/>
        </w:rPr>
      </w:pPr>
      <w:r w:rsidRPr="00CF40DA">
        <w:rPr>
          <w:rFonts w:cs="Arial"/>
          <w:sz w:val="22"/>
          <w:szCs w:val="22"/>
        </w:rPr>
        <w:t xml:space="preserve">A apresentação das propostas implica obrigatoriedade do cumprimento das disposições nelas contidas, em conformidade com o que dispõe o </w:t>
      </w:r>
      <w:r w:rsidRPr="00CF40DA">
        <w:rPr>
          <w:rFonts w:cs="Arial"/>
          <w:iCs/>
          <w:sz w:val="22"/>
          <w:szCs w:val="22"/>
        </w:rPr>
        <w:t>Termo de Referência</w:t>
      </w:r>
      <w:r w:rsidRPr="00C41A3B">
        <w:rPr>
          <w:rFonts w:cs="Arial"/>
          <w:iCs/>
          <w:sz w:val="22"/>
          <w:szCs w:val="22"/>
        </w:rPr>
        <w:t>,</w:t>
      </w:r>
      <w:r w:rsidRPr="00CF40DA">
        <w:rPr>
          <w:rFonts w:cs="Arial"/>
          <w:i/>
          <w:color w:val="FF0000"/>
          <w:sz w:val="22"/>
          <w:szCs w:val="22"/>
        </w:rPr>
        <w:t xml:space="preserve"> </w:t>
      </w:r>
      <w:r w:rsidRPr="00CF40DA">
        <w:rPr>
          <w:rFonts w:cs="Arial"/>
          <w:iCs/>
          <w:sz w:val="22"/>
          <w:szCs w:val="22"/>
        </w:rPr>
        <w:t xml:space="preserve">Projeto Básico ou Projeto </w:t>
      </w:r>
      <w:r w:rsidRPr="00CF40DA">
        <w:rPr>
          <w:rFonts w:cs="Arial"/>
          <w:iCs/>
          <w:sz w:val="22"/>
          <w:szCs w:val="22"/>
        </w:rPr>
        <w:lastRenderedPageBreak/>
        <w:t>Executivo</w:t>
      </w:r>
      <w:r w:rsidRPr="00CF40DA">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8A83762" w14:textId="77777777" w:rsidR="009D5B69" w:rsidRPr="00CF40DA" w:rsidRDefault="009D5B69" w:rsidP="009D5B69">
      <w:pPr>
        <w:numPr>
          <w:ilvl w:val="1"/>
          <w:numId w:val="2"/>
        </w:numPr>
        <w:spacing w:line="276" w:lineRule="auto"/>
        <w:ind w:left="-284" w:right="-141" w:firstLine="0"/>
        <w:jc w:val="both"/>
        <w:rPr>
          <w:rFonts w:cs="Arial"/>
          <w:color w:val="000000" w:themeColor="text1"/>
          <w:sz w:val="22"/>
          <w:szCs w:val="22"/>
        </w:rPr>
      </w:pPr>
      <w:r w:rsidRPr="00CF40DA">
        <w:rPr>
          <w:rFonts w:cs="Arial"/>
          <w:sz w:val="22"/>
          <w:szCs w:val="22"/>
        </w:rPr>
        <w:t>Uma vez enviada a proposta no sistema, os fornecedores poderão retirá-la, substituí-la ou modificá-la</w:t>
      </w:r>
      <w:r w:rsidRPr="00CF40DA">
        <w:rPr>
          <w:rFonts w:cs="Arial"/>
          <w:color w:val="000000"/>
          <w:sz w:val="22"/>
          <w:szCs w:val="22"/>
        </w:rPr>
        <w:t>; até a data e a hora agendada.</w:t>
      </w:r>
    </w:p>
    <w:p w14:paraId="486192D4" w14:textId="77777777" w:rsidR="009D5B69" w:rsidRPr="00CF40DA" w:rsidRDefault="009D5B69" w:rsidP="009D5B69">
      <w:pPr>
        <w:numPr>
          <w:ilvl w:val="1"/>
          <w:numId w:val="2"/>
        </w:numPr>
        <w:spacing w:line="276" w:lineRule="auto"/>
        <w:ind w:left="-284" w:right="-141" w:firstLine="0"/>
        <w:jc w:val="both"/>
        <w:rPr>
          <w:rFonts w:cs="Arial"/>
          <w:color w:val="000000" w:themeColor="text1"/>
          <w:sz w:val="22"/>
          <w:szCs w:val="22"/>
        </w:rPr>
      </w:pPr>
      <w:r w:rsidRPr="00CF40DA">
        <w:rPr>
          <w:rFonts w:cs="Arial"/>
          <w:color w:val="000000"/>
          <w:sz w:val="22"/>
          <w:szCs w:val="22"/>
        </w:rPr>
        <w:t xml:space="preserve">No cadastramento da proposta inicial, o fornecedor deverá, também, assinalar “sim” ou “não” em campo </w:t>
      </w:r>
      <w:r w:rsidRPr="00CF40DA">
        <w:rPr>
          <w:rFonts w:cs="Arial"/>
          <w:sz w:val="22"/>
          <w:szCs w:val="22"/>
        </w:rPr>
        <w:t>próprio</w:t>
      </w:r>
      <w:r w:rsidRPr="00CF40DA">
        <w:rPr>
          <w:rFonts w:cs="Arial"/>
          <w:color w:val="000000"/>
          <w:sz w:val="22"/>
          <w:szCs w:val="22"/>
        </w:rPr>
        <w:t xml:space="preserve"> do sistema eletrônico, às seguintes declarações:</w:t>
      </w:r>
      <w:r w:rsidRPr="00CF40DA">
        <w:rPr>
          <w:rFonts w:eastAsia="Zurich BT" w:cs="Arial"/>
          <w:color w:val="000000"/>
          <w:sz w:val="22"/>
          <w:szCs w:val="22"/>
        </w:rPr>
        <w:t xml:space="preserve"> </w:t>
      </w:r>
    </w:p>
    <w:p w14:paraId="624A9BE4" w14:textId="77777777" w:rsidR="009D5B69" w:rsidRPr="00CF40DA" w:rsidRDefault="009D5B69" w:rsidP="009D5B69">
      <w:pPr>
        <w:pStyle w:val="PargrafodaLista"/>
        <w:numPr>
          <w:ilvl w:val="0"/>
          <w:numId w:val="14"/>
        </w:numPr>
        <w:tabs>
          <w:tab w:val="left" w:pos="1440"/>
        </w:tabs>
        <w:autoSpaceDE w:val="0"/>
        <w:snapToGrid w:val="0"/>
        <w:spacing w:line="276" w:lineRule="auto"/>
        <w:ind w:left="-284" w:right="-141" w:firstLine="0"/>
        <w:jc w:val="both"/>
        <w:rPr>
          <w:rFonts w:cs="Arial"/>
          <w:bCs/>
          <w:vanish/>
          <w:color w:val="000000"/>
          <w:sz w:val="22"/>
          <w:szCs w:val="22"/>
        </w:rPr>
      </w:pPr>
    </w:p>
    <w:p w14:paraId="634B619A" w14:textId="77777777" w:rsidR="009D5B69" w:rsidRPr="00CF40DA" w:rsidRDefault="009D5B69" w:rsidP="009D5B69">
      <w:pPr>
        <w:pStyle w:val="PargrafodaLista"/>
        <w:numPr>
          <w:ilvl w:val="1"/>
          <w:numId w:val="14"/>
        </w:numPr>
        <w:tabs>
          <w:tab w:val="left" w:pos="1440"/>
        </w:tabs>
        <w:autoSpaceDE w:val="0"/>
        <w:snapToGrid w:val="0"/>
        <w:spacing w:line="276" w:lineRule="auto"/>
        <w:ind w:left="-284" w:right="-141" w:firstLine="0"/>
        <w:jc w:val="both"/>
        <w:rPr>
          <w:rFonts w:cs="Arial"/>
          <w:bCs/>
          <w:vanish/>
          <w:color w:val="000000"/>
          <w:sz w:val="22"/>
          <w:szCs w:val="22"/>
        </w:rPr>
      </w:pPr>
    </w:p>
    <w:p w14:paraId="5DEC40BD" w14:textId="77777777" w:rsidR="009D5B69" w:rsidRPr="00CF40DA" w:rsidRDefault="009D5B69" w:rsidP="009D5B69">
      <w:pPr>
        <w:pStyle w:val="PargrafodaLista"/>
        <w:numPr>
          <w:ilvl w:val="1"/>
          <w:numId w:val="14"/>
        </w:numPr>
        <w:tabs>
          <w:tab w:val="left" w:pos="1440"/>
        </w:tabs>
        <w:autoSpaceDE w:val="0"/>
        <w:snapToGrid w:val="0"/>
        <w:spacing w:line="276" w:lineRule="auto"/>
        <w:ind w:left="-284" w:right="-141" w:firstLine="0"/>
        <w:jc w:val="both"/>
        <w:rPr>
          <w:rFonts w:cs="Arial"/>
          <w:bCs/>
          <w:vanish/>
          <w:color w:val="000000"/>
          <w:sz w:val="22"/>
          <w:szCs w:val="22"/>
        </w:rPr>
      </w:pPr>
    </w:p>
    <w:p w14:paraId="4B7C6CCC" w14:textId="77777777" w:rsidR="009D5B69" w:rsidRPr="00CF40DA" w:rsidRDefault="009D5B69" w:rsidP="009D5B69">
      <w:pPr>
        <w:pStyle w:val="PargrafodaLista"/>
        <w:numPr>
          <w:ilvl w:val="1"/>
          <w:numId w:val="14"/>
        </w:numPr>
        <w:tabs>
          <w:tab w:val="left" w:pos="1440"/>
        </w:tabs>
        <w:autoSpaceDE w:val="0"/>
        <w:snapToGrid w:val="0"/>
        <w:spacing w:line="276" w:lineRule="auto"/>
        <w:ind w:left="-284" w:right="-141" w:firstLine="0"/>
        <w:jc w:val="both"/>
        <w:rPr>
          <w:rFonts w:cs="Arial"/>
          <w:bCs/>
          <w:vanish/>
          <w:color w:val="000000"/>
          <w:sz w:val="22"/>
          <w:szCs w:val="22"/>
        </w:rPr>
      </w:pPr>
    </w:p>
    <w:p w14:paraId="7F66BBA7" w14:textId="77777777" w:rsidR="009D5B69" w:rsidRPr="00CF40DA" w:rsidRDefault="009D5B69" w:rsidP="009D5B69">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inexistem fatos impeditivos para sua habilitação no certame, ciente da obrigatoriedade de declarar ocorrências posteriores;</w:t>
      </w:r>
    </w:p>
    <w:p w14:paraId="2339E4F0" w14:textId="77777777" w:rsidR="009D5B69" w:rsidRPr="00CF40DA" w:rsidRDefault="009D5B69" w:rsidP="009D5B69">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 xml:space="preserve">que </w:t>
      </w:r>
      <w:r w:rsidRPr="00CF40DA">
        <w:rPr>
          <w:rFonts w:cs="Arial"/>
          <w:color w:val="000000"/>
          <w:sz w:val="22"/>
          <w:szCs w:val="22"/>
        </w:rPr>
        <w:t>cumpre</w:t>
      </w:r>
      <w:r w:rsidRPr="00CF40DA">
        <w:rPr>
          <w:rFonts w:cs="Arial"/>
          <w:color w:val="000000" w:themeColor="text1"/>
          <w:sz w:val="22"/>
          <w:szCs w:val="22"/>
        </w:rPr>
        <w:t xml:space="preserve"> os requisitos estabelecidos no artigo 3° da Lei Complementar nº 123, de 2006, estando apto a usufruir do tratamento favorecido estabelecido em seus </w:t>
      </w:r>
      <w:proofErr w:type="spellStart"/>
      <w:r w:rsidRPr="00CF40DA">
        <w:rPr>
          <w:rFonts w:cs="Arial"/>
          <w:color w:val="000000" w:themeColor="text1"/>
          <w:sz w:val="22"/>
          <w:szCs w:val="22"/>
        </w:rPr>
        <w:t>arts</w:t>
      </w:r>
      <w:proofErr w:type="spellEnd"/>
      <w:r w:rsidRPr="00CF40DA">
        <w:rPr>
          <w:rFonts w:cs="Arial"/>
          <w:color w:val="000000" w:themeColor="text1"/>
          <w:sz w:val="22"/>
          <w:szCs w:val="22"/>
        </w:rPr>
        <w:t>. 42 a 49.</w:t>
      </w:r>
    </w:p>
    <w:p w14:paraId="7F109AFC" w14:textId="77777777" w:rsidR="009D5B69" w:rsidRPr="00CF40DA" w:rsidRDefault="009D5B69" w:rsidP="009D5B69">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está ciente e concorda com as condições contidas no Aviso de Contratação Direta e seus anexos;</w:t>
      </w:r>
    </w:p>
    <w:p w14:paraId="3B16A08C" w14:textId="77777777" w:rsidR="009D5B69" w:rsidRPr="00CF40DA" w:rsidRDefault="009D5B69" w:rsidP="009D5B69">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assume a responsabilidade pelas transações que forem efetuadas no sistema, assumindo como firmes e verdadeiras;</w:t>
      </w:r>
    </w:p>
    <w:p w14:paraId="6E19DD05" w14:textId="77777777" w:rsidR="009D5B69" w:rsidRPr="00CF40DA" w:rsidRDefault="009D5B69" w:rsidP="009D5B69">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cumpre as exigências de reserva de cargos para pessoa com deficiência e para reabilitado da Previdência Social, de que trata o art. 93 da Lei nº 8.213/91.</w:t>
      </w:r>
    </w:p>
    <w:p w14:paraId="7140F190" w14:textId="77777777" w:rsidR="009D5B69" w:rsidRDefault="009D5B69" w:rsidP="009D5B69">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r>
        <w:rPr>
          <w:rFonts w:cs="Arial"/>
          <w:color w:val="000000" w:themeColor="text1"/>
          <w:sz w:val="22"/>
          <w:szCs w:val="22"/>
        </w:rPr>
        <w:t>.</w:t>
      </w:r>
    </w:p>
    <w:p w14:paraId="63801F1E" w14:textId="77777777" w:rsidR="009D5B69" w:rsidRDefault="009D5B69" w:rsidP="009D5B69">
      <w:pPr>
        <w:spacing w:line="276" w:lineRule="auto"/>
        <w:ind w:right="-141"/>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ADEF4E2" w14:textId="77777777" w:rsidTr="00415D5F">
        <w:tc>
          <w:tcPr>
            <w:tcW w:w="9923" w:type="dxa"/>
            <w:shd w:val="clear" w:color="auto" w:fill="8EAADB" w:themeFill="accent1" w:themeFillTint="99"/>
          </w:tcPr>
          <w:p w14:paraId="45369AD7" w14:textId="77777777" w:rsidR="009D5B69" w:rsidRPr="00F47ADA" w:rsidRDefault="009D5B69" w:rsidP="00415D5F">
            <w:pPr>
              <w:pStyle w:val="PargrafodaLista"/>
              <w:numPr>
                <w:ilvl w:val="0"/>
                <w:numId w:val="2"/>
              </w:numPr>
              <w:spacing w:line="276" w:lineRule="auto"/>
              <w:ind w:left="322" w:right="-141"/>
              <w:jc w:val="both"/>
              <w:rPr>
                <w:rFonts w:cs="Arial"/>
                <w:b/>
                <w:bCs/>
                <w:color w:val="000000" w:themeColor="text1"/>
                <w:sz w:val="22"/>
                <w:szCs w:val="22"/>
              </w:rPr>
            </w:pPr>
            <w:r w:rsidRPr="00F47ADA">
              <w:rPr>
                <w:rFonts w:cs="Arial"/>
                <w:b/>
                <w:bCs/>
                <w:color w:val="000000" w:themeColor="text1"/>
                <w:sz w:val="22"/>
                <w:szCs w:val="22"/>
              </w:rPr>
              <w:t>FASE DE LANCES</w:t>
            </w:r>
          </w:p>
        </w:tc>
      </w:tr>
    </w:tbl>
    <w:p w14:paraId="36656695"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A partir das </w:t>
      </w:r>
      <w:r>
        <w:rPr>
          <w:rFonts w:cs="Arial"/>
          <w:color w:val="000000" w:themeColor="text1"/>
          <w:sz w:val="22"/>
          <w:szCs w:val="22"/>
          <w:lang w:eastAsia="en-US"/>
        </w:rPr>
        <w:t>0</w:t>
      </w:r>
      <w:r w:rsidRPr="00CF40DA">
        <w:rPr>
          <w:rFonts w:cs="Arial"/>
          <w:color w:val="000000" w:themeColor="text1"/>
          <w:sz w:val="22"/>
          <w:szCs w:val="22"/>
          <w:lang w:eastAsia="en-US"/>
        </w:rPr>
        <w:t>8</w:t>
      </w:r>
      <w:r>
        <w:rPr>
          <w:rFonts w:cs="Arial"/>
          <w:color w:val="000000" w:themeColor="text1"/>
          <w:sz w:val="22"/>
          <w:szCs w:val="22"/>
          <w:lang w:eastAsia="en-US"/>
        </w:rPr>
        <w:t>h</w:t>
      </w:r>
      <w:r w:rsidRPr="00CF40DA">
        <w:rPr>
          <w:rFonts w:cs="Arial"/>
          <w:color w:val="000000" w:themeColor="text1"/>
          <w:sz w:val="22"/>
          <w:szCs w:val="22"/>
          <w:lang w:eastAsia="en-US"/>
        </w:rPr>
        <w:t>00</w:t>
      </w:r>
      <w:r>
        <w:rPr>
          <w:rFonts w:cs="Arial"/>
          <w:color w:val="000000" w:themeColor="text1"/>
          <w:sz w:val="22"/>
          <w:szCs w:val="22"/>
          <w:lang w:eastAsia="en-US"/>
        </w:rPr>
        <w:t>min</w:t>
      </w:r>
      <w:r w:rsidRPr="00CF40DA">
        <w:rPr>
          <w:rFonts w:cs="Arial"/>
          <w:color w:val="000000" w:themeColor="text1"/>
          <w:sz w:val="22"/>
          <w:szCs w:val="22"/>
          <w:lang w:eastAsia="en-US"/>
        </w:rPr>
        <w:t xml:space="preserve"> da data estabelecida neste Aviso de Contratação Direta, a sessão pública será automaticamente aberta pelo sistema para o envio de lances públicos e sucessivos, </w:t>
      </w:r>
      <w:r w:rsidRPr="00CF40DA">
        <w:rPr>
          <w:rFonts w:cs="Arial"/>
          <w:bCs/>
          <w:sz w:val="22"/>
          <w:szCs w:val="22"/>
          <w:lang w:eastAsia="en-US"/>
        </w:rPr>
        <w:t>exclusivamente por meio do sistema eletrônico</w:t>
      </w:r>
      <w:r w:rsidRPr="00CF40DA">
        <w:rPr>
          <w:rFonts w:cs="Arial"/>
          <w:sz w:val="22"/>
          <w:szCs w:val="22"/>
          <w:lang w:eastAsia="en-US"/>
        </w:rPr>
        <w:t xml:space="preserve">, </w:t>
      </w:r>
      <w:r w:rsidRPr="00CF40DA">
        <w:rPr>
          <w:rFonts w:cs="Arial"/>
          <w:color w:val="000000" w:themeColor="text1"/>
          <w:sz w:val="22"/>
          <w:szCs w:val="22"/>
          <w:lang w:eastAsia="en-US"/>
        </w:rPr>
        <w:t>sendo encerrado no horário de finalização de lances também já previsto neste aviso.</w:t>
      </w:r>
    </w:p>
    <w:p w14:paraId="6B1D2BDB"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14:paraId="59286692" w14:textId="77777777" w:rsidR="009D5B69" w:rsidRPr="00CF40DA" w:rsidRDefault="009D5B69" w:rsidP="009D5B69">
      <w:pPr>
        <w:pStyle w:val="PargrafodaLista"/>
        <w:numPr>
          <w:ilvl w:val="2"/>
          <w:numId w:val="2"/>
        </w:numPr>
        <w:spacing w:line="276" w:lineRule="auto"/>
        <w:ind w:left="-284" w:right="-141" w:firstLine="0"/>
        <w:jc w:val="both"/>
        <w:rPr>
          <w:rFonts w:cs="Arial"/>
          <w:b/>
          <w:bCs/>
          <w:sz w:val="22"/>
          <w:szCs w:val="22"/>
          <w:lang w:eastAsia="en-US"/>
        </w:rPr>
      </w:pPr>
      <w:r w:rsidRPr="00CF40DA">
        <w:rPr>
          <w:rFonts w:cs="Arial"/>
          <w:b/>
          <w:bCs/>
          <w:sz w:val="22"/>
          <w:szCs w:val="22"/>
        </w:rPr>
        <w:t>O lance deverá ser ofertado pelo valor unitário do item.</w:t>
      </w:r>
    </w:p>
    <w:p w14:paraId="7DF3CC2C"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O fornecedor somente poderá oferecer valor inferior ou maior percentual de desconto em relação ao último lance por ele ofertado e registrado pelo sistema.</w:t>
      </w:r>
    </w:p>
    <w:p w14:paraId="0CECABB9" w14:textId="77777777" w:rsidR="009D5B69" w:rsidRPr="00CF40DA" w:rsidRDefault="009D5B69" w:rsidP="009D5B69">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O fornecedor poderá oferecer lances sucessivos iguais ou superiores ao lance que esteja vencendo o certame, desde que inferiores ao menor por ele ofertado e </w:t>
      </w:r>
    </w:p>
    <w:p w14:paraId="6E8495DF" w14:textId="77777777" w:rsidR="009D5B69" w:rsidRPr="00CF40DA" w:rsidRDefault="009D5B69" w:rsidP="009D5B69">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registrado pelo sistema, sendo tais lances definidos como “lances intermediários” para os fins deste Aviso de Contratação Direta.</w:t>
      </w:r>
    </w:p>
    <w:p w14:paraId="6F7678A8" w14:textId="77777777" w:rsidR="009D5B69" w:rsidRPr="00CF40DA" w:rsidRDefault="009D5B69" w:rsidP="009D5B69">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sz w:val="22"/>
          <w:szCs w:val="22"/>
        </w:rPr>
        <w:t xml:space="preserve">O intervalo mínimo de diferença de valores ou percentuais entre os lances, que incidirá tanto em relação aos lances intermediários quanto em relação ao que cobrir a melhor oferta é </w:t>
      </w:r>
      <w:r w:rsidRPr="002E63B2">
        <w:rPr>
          <w:rFonts w:cs="Arial"/>
          <w:sz w:val="22"/>
          <w:szCs w:val="22"/>
        </w:rPr>
        <w:t xml:space="preserve">de </w:t>
      </w:r>
      <w:r w:rsidRPr="002E63B2">
        <w:rPr>
          <w:rFonts w:cs="Arial"/>
          <w:b/>
          <w:bCs/>
          <w:sz w:val="22"/>
          <w:szCs w:val="22"/>
        </w:rPr>
        <w:t>0</w:t>
      </w:r>
      <w:r>
        <w:rPr>
          <w:rFonts w:cs="Arial"/>
          <w:b/>
          <w:bCs/>
          <w:sz w:val="22"/>
          <w:szCs w:val="22"/>
        </w:rPr>
        <w:t>1</w:t>
      </w:r>
      <w:r w:rsidRPr="002E63B2">
        <w:rPr>
          <w:rFonts w:cs="Arial"/>
          <w:b/>
          <w:bCs/>
          <w:sz w:val="22"/>
          <w:szCs w:val="22"/>
        </w:rPr>
        <w:t xml:space="preserve"> (</w:t>
      </w:r>
      <w:r>
        <w:rPr>
          <w:rFonts w:cs="Arial"/>
          <w:b/>
          <w:bCs/>
          <w:sz w:val="22"/>
          <w:szCs w:val="22"/>
        </w:rPr>
        <w:t>um</w:t>
      </w:r>
      <w:r w:rsidRPr="002E63B2">
        <w:rPr>
          <w:rFonts w:cs="Arial"/>
          <w:b/>
          <w:bCs/>
          <w:sz w:val="22"/>
          <w:szCs w:val="22"/>
        </w:rPr>
        <w:t>) rea</w:t>
      </w:r>
      <w:r>
        <w:rPr>
          <w:rFonts w:cs="Arial"/>
          <w:b/>
          <w:bCs/>
          <w:sz w:val="22"/>
          <w:szCs w:val="22"/>
        </w:rPr>
        <w:t>l</w:t>
      </w:r>
      <w:r w:rsidRPr="002E63B2">
        <w:rPr>
          <w:rFonts w:cs="Arial"/>
          <w:b/>
          <w:bCs/>
          <w:sz w:val="22"/>
          <w:szCs w:val="22"/>
        </w:rPr>
        <w:t>.</w:t>
      </w:r>
    </w:p>
    <w:p w14:paraId="2EFFAD8F"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Havendo lances iguais ao menor já ofertado, prevalecerá aquele que for recebido e registrado primeiro no sistema.</w:t>
      </w:r>
    </w:p>
    <w:p w14:paraId="21B2096A"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Caso o fornecedor não apresente lances, concorrerá com o valor de sua proposta.</w:t>
      </w:r>
    </w:p>
    <w:p w14:paraId="461FDF67"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lastRenderedPageBreak/>
        <w:t>Durante o procedimento, os fornecedores serão informados, em tempo real, do valor do menor lance registrado, vedada a identificação do fornecedor.</w:t>
      </w:r>
    </w:p>
    <w:p w14:paraId="4FCA5F96"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21C1F049" w14:textId="77777777" w:rsidR="009D5B69" w:rsidRPr="00F47ADA" w:rsidRDefault="009D5B69" w:rsidP="009D5B69">
      <w:pPr>
        <w:pStyle w:val="PargrafodaLista"/>
        <w:numPr>
          <w:ilvl w:val="2"/>
          <w:numId w:val="2"/>
        </w:numPr>
        <w:spacing w:line="276" w:lineRule="auto"/>
        <w:ind w:left="-284" w:right="-141" w:firstLine="0"/>
        <w:jc w:val="both"/>
        <w:rPr>
          <w:rFonts w:cs="Arial"/>
          <w:sz w:val="22"/>
          <w:szCs w:val="22"/>
        </w:rPr>
      </w:pPr>
      <w:r w:rsidRPr="00CF40DA">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14:paraId="282BDE7D" w14:textId="77777777" w:rsidR="009D5B69" w:rsidRDefault="009D5B69" w:rsidP="009D5B69">
      <w:pPr>
        <w:spacing w:line="276" w:lineRule="auto"/>
        <w:ind w:right="-141"/>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0842BC8" w14:textId="77777777" w:rsidTr="00415D5F">
        <w:tc>
          <w:tcPr>
            <w:tcW w:w="9923" w:type="dxa"/>
            <w:shd w:val="clear" w:color="auto" w:fill="8EAADB" w:themeFill="accent1" w:themeFillTint="99"/>
          </w:tcPr>
          <w:p w14:paraId="36031D34" w14:textId="77777777" w:rsidR="009D5B69" w:rsidRPr="00F47ADA" w:rsidRDefault="009D5B69" w:rsidP="00415D5F">
            <w:pPr>
              <w:pStyle w:val="PargrafodaLista"/>
              <w:numPr>
                <w:ilvl w:val="0"/>
                <w:numId w:val="2"/>
              </w:numPr>
              <w:spacing w:line="276" w:lineRule="auto"/>
              <w:ind w:left="322" w:right="-141"/>
              <w:jc w:val="both"/>
              <w:rPr>
                <w:rFonts w:cs="Arial"/>
                <w:b/>
                <w:bCs/>
                <w:sz w:val="22"/>
                <w:szCs w:val="22"/>
              </w:rPr>
            </w:pPr>
            <w:r w:rsidRPr="00F47ADA">
              <w:rPr>
                <w:rFonts w:cs="Arial"/>
                <w:b/>
                <w:bCs/>
                <w:sz w:val="22"/>
                <w:szCs w:val="22"/>
              </w:rPr>
              <w:t>JULGAMENTO DAS PROPOSTAS DE PREÇO</w:t>
            </w:r>
          </w:p>
        </w:tc>
      </w:tr>
    </w:tbl>
    <w:p w14:paraId="599073F7" w14:textId="77777777" w:rsidR="009D5B69" w:rsidRPr="00CF40DA" w:rsidRDefault="009D5B69" w:rsidP="009D5B69">
      <w:pPr>
        <w:pStyle w:val="PargrafodaLista"/>
        <w:numPr>
          <w:ilvl w:val="1"/>
          <w:numId w:val="2"/>
        </w:numPr>
        <w:spacing w:line="276" w:lineRule="auto"/>
        <w:ind w:left="-284" w:right="-141" w:firstLine="0"/>
        <w:jc w:val="both"/>
        <w:rPr>
          <w:rFonts w:cs="Arial"/>
          <w:sz w:val="22"/>
          <w:szCs w:val="22"/>
        </w:rPr>
      </w:pPr>
      <w:r w:rsidRPr="00CF40DA">
        <w:rPr>
          <w:rFonts w:cs="Arial"/>
          <w:sz w:val="22"/>
          <w:szCs w:val="22"/>
        </w:rPr>
        <w:t>Encerrada a fase de lances, será verificada a conformidade da proposta classificada em primeiro lugar quanto à adequação do objeto e à compatibilidade do preço em relação ao estipulado para a contratação.</w:t>
      </w:r>
    </w:p>
    <w:p w14:paraId="15BDC28B" w14:textId="77777777" w:rsidR="009D5B69" w:rsidRPr="00CF40DA" w:rsidRDefault="009D5B69" w:rsidP="009D5B69">
      <w:pPr>
        <w:pStyle w:val="PargrafodaLista"/>
        <w:numPr>
          <w:ilvl w:val="1"/>
          <w:numId w:val="2"/>
        </w:numPr>
        <w:spacing w:line="276" w:lineRule="auto"/>
        <w:ind w:left="-284" w:right="-141" w:firstLine="0"/>
        <w:jc w:val="both"/>
        <w:rPr>
          <w:rFonts w:cs="Arial"/>
          <w:sz w:val="22"/>
          <w:szCs w:val="22"/>
        </w:rPr>
      </w:pPr>
      <w:r w:rsidRPr="00CF40DA">
        <w:rPr>
          <w:rFonts w:cs="Arial"/>
          <w:sz w:val="22"/>
          <w:szCs w:val="22"/>
        </w:rPr>
        <w:t>No caso de o preço da proposta vencedora estar acima do estimado pela Administração, poderá haver a negociação de condições mais vantajosas.</w:t>
      </w:r>
    </w:p>
    <w:p w14:paraId="2BDD12FB" w14:textId="77777777" w:rsidR="009D5B69" w:rsidRPr="00CF40DA" w:rsidRDefault="009D5B69" w:rsidP="009D5B69">
      <w:pPr>
        <w:pStyle w:val="PargrafodaLista"/>
        <w:numPr>
          <w:ilvl w:val="2"/>
          <w:numId w:val="2"/>
        </w:numPr>
        <w:spacing w:line="276" w:lineRule="auto"/>
        <w:ind w:left="-284" w:right="-141" w:firstLine="0"/>
        <w:jc w:val="both"/>
        <w:rPr>
          <w:rFonts w:cs="Arial"/>
          <w:sz w:val="22"/>
          <w:szCs w:val="22"/>
        </w:rPr>
      </w:pPr>
      <w:r w:rsidRPr="00CF40DA">
        <w:rPr>
          <w:rFonts w:cs="Arial"/>
          <w:color w:val="000000"/>
          <w:sz w:val="22"/>
          <w:szCs w:val="22"/>
        </w:rPr>
        <w:t>Neste caso, será encaminhada contraproposta ao fornecedor que tenha apresentado o melhor preço, para que seja obtida melhor proposta com preço compatível ao estimado pela Administração.</w:t>
      </w:r>
    </w:p>
    <w:p w14:paraId="5B2E01C5" w14:textId="77777777" w:rsidR="009D5B69" w:rsidRPr="00CF40DA" w:rsidRDefault="009D5B69" w:rsidP="009D5B69">
      <w:pPr>
        <w:pStyle w:val="PargrafodaLista"/>
        <w:numPr>
          <w:ilvl w:val="2"/>
          <w:numId w:val="2"/>
        </w:numPr>
        <w:spacing w:line="276" w:lineRule="auto"/>
        <w:ind w:left="-284" w:right="-141" w:firstLine="0"/>
        <w:jc w:val="both"/>
        <w:rPr>
          <w:rFonts w:cs="Arial"/>
          <w:sz w:val="22"/>
          <w:szCs w:val="22"/>
        </w:rPr>
      </w:pPr>
      <w:r w:rsidRPr="00CF40DA">
        <w:rPr>
          <w:rFonts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F06D390" w14:textId="77777777" w:rsidR="009D5B69" w:rsidRPr="00CF40DA" w:rsidRDefault="009D5B69" w:rsidP="009D5B69">
      <w:pPr>
        <w:pStyle w:val="PargrafodaLista"/>
        <w:numPr>
          <w:ilvl w:val="2"/>
          <w:numId w:val="2"/>
        </w:numPr>
        <w:spacing w:line="276" w:lineRule="auto"/>
        <w:ind w:left="-284" w:right="-141" w:firstLine="0"/>
        <w:jc w:val="both"/>
        <w:rPr>
          <w:rFonts w:cs="Arial"/>
          <w:sz w:val="22"/>
          <w:szCs w:val="22"/>
        </w:rPr>
      </w:pPr>
      <w:r w:rsidRPr="00CF40DA">
        <w:rPr>
          <w:rFonts w:cs="Arial"/>
          <w:sz w:val="22"/>
          <w:szCs w:val="22"/>
        </w:rPr>
        <w:t>Em qualquer caso, concluída a negociação, o resultado será registrado na ata do procedimento da dispensa eletrônica.</w:t>
      </w:r>
    </w:p>
    <w:p w14:paraId="13EEEB7F" w14:textId="77777777" w:rsidR="009D5B69" w:rsidRPr="00CF40DA" w:rsidRDefault="009D5B69" w:rsidP="009D5B69">
      <w:pPr>
        <w:pStyle w:val="PargrafodaLista"/>
        <w:numPr>
          <w:ilvl w:val="1"/>
          <w:numId w:val="2"/>
        </w:numPr>
        <w:spacing w:line="276" w:lineRule="auto"/>
        <w:ind w:left="-284" w:right="-141" w:firstLine="0"/>
        <w:jc w:val="both"/>
        <w:rPr>
          <w:rFonts w:cs="Arial"/>
          <w:sz w:val="22"/>
          <w:szCs w:val="22"/>
        </w:rPr>
      </w:pPr>
      <w:r w:rsidRPr="00CF40DA">
        <w:rPr>
          <w:rFonts w:cs="Arial"/>
          <w:sz w:val="22"/>
          <w:szCs w:val="22"/>
        </w:rPr>
        <w:t>Estando o preço compatível, será solicitado o envio da proposta e, se necessário, de documentos complementares, adequada ao último lance.</w:t>
      </w:r>
    </w:p>
    <w:p w14:paraId="4FCD12BF" w14:textId="77777777" w:rsidR="009D5B69" w:rsidRPr="00CF40DA" w:rsidRDefault="009D5B69" w:rsidP="009D5B69">
      <w:pPr>
        <w:numPr>
          <w:ilvl w:val="1"/>
          <w:numId w:val="2"/>
        </w:numPr>
        <w:spacing w:line="276" w:lineRule="auto"/>
        <w:ind w:left="-284" w:right="-141" w:firstLine="0"/>
        <w:jc w:val="both"/>
        <w:rPr>
          <w:rFonts w:cs="Arial"/>
          <w:sz w:val="22"/>
          <w:szCs w:val="22"/>
        </w:rPr>
      </w:pPr>
      <w:r w:rsidRPr="00CF40DA">
        <w:rPr>
          <w:rFonts w:cs="Arial"/>
          <w:sz w:val="22"/>
          <w:szCs w:val="22"/>
        </w:rPr>
        <w:t xml:space="preserve">O prazo de validade da proposta não será inferior a </w:t>
      </w:r>
      <w:r w:rsidRPr="002E63B2">
        <w:rPr>
          <w:rFonts w:cs="Arial"/>
          <w:sz w:val="22"/>
          <w:szCs w:val="22"/>
        </w:rPr>
        <w:t>60 (sessenta) dias</w:t>
      </w:r>
      <w:r w:rsidRPr="00CF40DA">
        <w:rPr>
          <w:rFonts w:cs="Arial"/>
          <w:b/>
          <w:bCs/>
          <w:sz w:val="22"/>
          <w:szCs w:val="22"/>
        </w:rPr>
        <w:t>,</w:t>
      </w:r>
      <w:r w:rsidRPr="00CF40DA">
        <w:rPr>
          <w:rFonts w:cs="Arial"/>
          <w:sz w:val="22"/>
          <w:szCs w:val="22"/>
        </w:rPr>
        <w:t xml:space="preserve"> a contar da data de sua apresentação.</w:t>
      </w:r>
    </w:p>
    <w:p w14:paraId="0954F84A" w14:textId="77777777" w:rsidR="009D5B69" w:rsidRPr="00CF40DA" w:rsidRDefault="009D5B69" w:rsidP="009D5B69">
      <w:pPr>
        <w:pStyle w:val="PargrafodaLista"/>
        <w:numPr>
          <w:ilvl w:val="1"/>
          <w:numId w:val="2"/>
        </w:numPr>
        <w:spacing w:line="276" w:lineRule="auto"/>
        <w:ind w:left="-284" w:right="-141" w:firstLine="0"/>
        <w:jc w:val="both"/>
        <w:rPr>
          <w:rFonts w:cs="Arial"/>
          <w:i/>
          <w:color w:val="000000" w:themeColor="text1"/>
          <w:sz w:val="22"/>
          <w:szCs w:val="22"/>
        </w:rPr>
      </w:pPr>
      <w:r w:rsidRPr="00CF40DA">
        <w:rPr>
          <w:rFonts w:cs="Arial"/>
          <w:color w:val="000000" w:themeColor="text1"/>
          <w:sz w:val="22"/>
          <w:szCs w:val="22"/>
          <w:lang w:eastAsia="en-US"/>
        </w:rPr>
        <w:t xml:space="preserve">Será desclassificada a proposta vencedora que: </w:t>
      </w:r>
    </w:p>
    <w:p w14:paraId="1BC5ECA0" w14:textId="77777777" w:rsidR="009D5B69" w:rsidRPr="00CF40DA" w:rsidRDefault="009D5B69" w:rsidP="009D5B69">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contiver vícios insanáveis</w:t>
      </w:r>
      <w:r w:rsidRPr="00CF40DA">
        <w:rPr>
          <w:rFonts w:cs="Arial"/>
          <w:iCs/>
          <w:color w:val="000000" w:themeColor="text1"/>
          <w:sz w:val="22"/>
          <w:szCs w:val="22"/>
        </w:rPr>
        <w:t>;</w:t>
      </w:r>
    </w:p>
    <w:p w14:paraId="13138361" w14:textId="77777777" w:rsidR="009D5B69" w:rsidRPr="00CF40DA" w:rsidRDefault="009D5B69" w:rsidP="009D5B69">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não obedecer às especificações técnicas pormenorizadas neste aviso ou em seus anexos</w:t>
      </w:r>
      <w:r w:rsidRPr="00CF40DA">
        <w:rPr>
          <w:rFonts w:cs="Arial"/>
          <w:iCs/>
          <w:color w:val="000000" w:themeColor="text1"/>
          <w:sz w:val="22"/>
          <w:szCs w:val="22"/>
        </w:rPr>
        <w:t>;</w:t>
      </w:r>
    </w:p>
    <w:p w14:paraId="6EA3DE20" w14:textId="77777777" w:rsidR="009D5B69" w:rsidRPr="00CF40DA" w:rsidRDefault="009D5B69" w:rsidP="009D5B69">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apresentar preços inexequíveis ou permanecerem acima do preço máximo definido para a contratação;</w:t>
      </w:r>
    </w:p>
    <w:p w14:paraId="1F8D732E" w14:textId="77777777" w:rsidR="009D5B69" w:rsidRPr="00CF40DA" w:rsidRDefault="009D5B69" w:rsidP="009D5B69">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não tiverem sua exequibilidade demonstrada, quando exigido pela Administração</w:t>
      </w:r>
      <w:r w:rsidRPr="00CF40DA">
        <w:rPr>
          <w:rFonts w:cs="Arial"/>
          <w:iCs/>
          <w:color w:val="000000" w:themeColor="text1"/>
          <w:sz w:val="22"/>
          <w:szCs w:val="22"/>
        </w:rPr>
        <w:t>;</w:t>
      </w:r>
    </w:p>
    <w:p w14:paraId="10886170" w14:textId="77777777" w:rsidR="009D5B69" w:rsidRPr="00CF40DA" w:rsidRDefault="009D5B69" w:rsidP="009D5B69">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apresentar desconformidade com quaisquer outras exigências deste aviso ou seus anexos, desde que insanável.</w:t>
      </w:r>
    </w:p>
    <w:p w14:paraId="5B0EC23A" w14:textId="77777777" w:rsidR="009D5B69" w:rsidRPr="00CF40DA" w:rsidRDefault="009D5B69" w:rsidP="009D5B69">
      <w:pPr>
        <w:pStyle w:val="PargrafodaLista"/>
        <w:numPr>
          <w:ilvl w:val="1"/>
          <w:numId w:val="2"/>
        </w:numPr>
        <w:spacing w:line="276" w:lineRule="auto"/>
        <w:ind w:left="-284" w:right="-141" w:firstLine="0"/>
        <w:jc w:val="both"/>
        <w:rPr>
          <w:rFonts w:cs="Arial"/>
          <w:i/>
          <w:color w:val="000000" w:themeColor="text1"/>
          <w:sz w:val="22"/>
          <w:szCs w:val="22"/>
        </w:rPr>
      </w:pPr>
      <w:r w:rsidRPr="00CF40DA">
        <w:rPr>
          <w:rFonts w:cs="Arial"/>
          <w:color w:val="000000" w:themeColor="text1"/>
          <w:sz w:val="22"/>
          <w:szCs w:val="22"/>
          <w:lang w:eastAsia="en-US"/>
        </w:rPr>
        <w:t>Quando</w:t>
      </w:r>
      <w:r w:rsidRPr="00CF40DA">
        <w:rPr>
          <w:rFonts w:cs="Arial"/>
          <w:sz w:val="22"/>
          <w:szCs w:val="22"/>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603E2248" w14:textId="77777777" w:rsidR="009D5B69" w:rsidRPr="00CF40DA" w:rsidRDefault="009D5B69" w:rsidP="009D5B69">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sz w:val="22"/>
          <w:szCs w:val="22"/>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4AB5FD9F" w14:textId="77777777" w:rsidR="009D5B69" w:rsidRPr="00CF40DA" w:rsidRDefault="009D5B69" w:rsidP="009D5B69">
      <w:pPr>
        <w:pStyle w:val="PargrafodaLista"/>
        <w:numPr>
          <w:ilvl w:val="2"/>
          <w:numId w:val="2"/>
        </w:numPr>
        <w:spacing w:line="276" w:lineRule="auto"/>
        <w:ind w:left="-284" w:right="-141" w:firstLine="0"/>
        <w:jc w:val="both"/>
        <w:rPr>
          <w:rFonts w:cs="Arial"/>
          <w:color w:val="000000" w:themeColor="text1"/>
          <w:sz w:val="22"/>
          <w:szCs w:val="22"/>
        </w:rPr>
      </w:pPr>
      <w:r w:rsidRPr="00CF40DA">
        <w:rPr>
          <w:rFonts w:cs="Arial"/>
          <w:sz w:val="22"/>
          <w:szCs w:val="22"/>
          <w:bdr w:val="none" w:sz="0" w:space="0" w:color="auto" w:frame="1"/>
        </w:rPr>
        <w:lastRenderedPageBreak/>
        <w:t>apresentar um ou mais valores da planilha de custo que sejam inferiores àqueles fixados em instrumentos de caráter normativo obrigatório, tais como leis, medidas provisórias e convenções coletivas de trabalho vigentes.</w:t>
      </w:r>
    </w:p>
    <w:p w14:paraId="42CF91F5"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Se houver indícios de inexequibilidade da proposta de preço, ou em caso da necessidade de esclarecimentos </w:t>
      </w:r>
      <w:r w:rsidRPr="00CF40DA">
        <w:rPr>
          <w:rFonts w:cs="Arial"/>
          <w:sz w:val="22"/>
          <w:szCs w:val="22"/>
          <w:bdr w:val="none" w:sz="0" w:space="0" w:color="auto" w:frame="1"/>
        </w:rPr>
        <w:t>complementares</w:t>
      </w:r>
      <w:r w:rsidRPr="00CF40DA">
        <w:rPr>
          <w:rFonts w:cs="Arial"/>
          <w:color w:val="000000" w:themeColor="text1"/>
          <w:sz w:val="22"/>
          <w:szCs w:val="22"/>
          <w:lang w:eastAsia="en-US"/>
        </w:rPr>
        <w:t xml:space="preserve">, poderão ser efetuadas diligências, para que a empresa comprove a exequibilidade da proposta.  </w:t>
      </w:r>
    </w:p>
    <w:p w14:paraId="301F2BA3"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Erros no preenchimento da planilha não constituem motivo para a desclassificação da proposta. A planilha </w:t>
      </w:r>
      <w:r w:rsidRPr="00CF40DA">
        <w:rPr>
          <w:rFonts w:cs="Arial"/>
          <w:sz w:val="22"/>
          <w:szCs w:val="22"/>
          <w:bdr w:val="none" w:sz="0" w:space="0" w:color="auto" w:frame="1"/>
        </w:rPr>
        <w:t>poderá́</w:t>
      </w:r>
      <w:r w:rsidRPr="00CF40DA">
        <w:rPr>
          <w:rFonts w:cs="Arial"/>
          <w:color w:val="000000" w:themeColor="text1"/>
          <w:sz w:val="22"/>
          <w:szCs w:val="22"/>
          <w:lang w:eastAsia="en-US"/>
        </w:rPr>
        <w:t xml:space="preserve"> ser ajustada pelo fornecedor, no prazo indicado pelo sistema, desde que não haja majoração do preço.</w:t>
      </w:r>
    </w:p>
    <w:p w14:paraId="36D9D891" w14:textId="77777777" w:rsidR="009D5B69" w:rsidRPr="00CF40DA" w:rsidRDefault="009D5B69" w:rsidP="009D5B69">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O ajuste de que trata este dispositivo se limita a sanar erros ou falhas que não alterem a substância das propostas;</w:t>
      </w:r>
    </w:p>
    <w:p w14:paraId="5E561009" w14:textId="77777777" w:rsidR="009D5B69" w:rsidRPr="00CF40DA" w:rsidRDefault="009D5B69" w:rsidP="009D5B69">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Considera-se erro no preenchimento da planilha passível de correção a indicação de recolhimento de impostos e contribuições na forma do Simples Nacional, quando não cabível esse regime.</w:t>
      </w:r>
    </w:p>
    <w:p w14:paraId="26B20F8C"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180B4561"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Se a proposta ou lance vencedor for desclassificado, será examinada a proposta ou lance subsequente, e, assim sucessivamente, na ordem de classificação.</w:t>
      </w:r>
    </w:p>
    <w:p w14:paraId="037153B6"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Havendo necessidade, a sessão será suspensa, informando-se no “chat” a nova data e horário para a sua continuidade.</w:t>
      </w:r>
    </w:p>
    <w:p w14:paraId="2DA52CCF" w14:textId="77777777" w:rsidR="009D5B69" w:rsidRPr="00CF40DA" w:rsidRDefault="009D5B69" w:rsidP="009D5B69">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Encerrada a análise quanto à aceitação da proposta, se iniciará a fase de habilitação, observado o disposto neste Aviso de Contratação Direta. </w:t>
      </w:r>
    </w:p>
    <w:p w14:paraId="34B4C3D0" w14:textId="77777777" w:rsidR="009D5B69" w:rsidRDefault="009D5B69" w:rsidP="00471EEF">
      <w:pPr>
        <w:spacing w:after="120" w:line="276" w:lineRule="auto"/>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2BCAF9E" w14:textId="77777777" w:rsidTr="00415D5F">
        <w:tc>
          <w:tcPr>
            <w:tcW w:w="9923" w:type="dxa"/>
            <w:shd w:val="clear" w:color="auto" w:fill="8EAADB" w:themeFill="accent1" w:themeFillTint="99"/>
          </w:tcPr>
          <w:p w14:paraId="15C8C866" w14:textId="77777777" w:rsidR="009D5B69" w:rsidRPr="00A651FF" w:rsidRDefault="009D5B69" w:rsidP="00415D5F">
            <w:pPr>
              <w:pStyle w:val="PargrafodaLista"/>
              <w:numPr>
                <w:ilvl w:val="0"/>
                <w:numId w:val="2"/>
              </w:numPr>
              <w:spacing w:line="276" w:lineRule="auto"/>
              <w:ind w:left="318"/>
              <w:rPr>
                <w:rFonts w:cs="Arial"/>
                <w:b/>
                <w:bCs/>
                <w:color w:val="000000" w:themeColor="text1"/>
                <w:sz w:val="22"/>
                <w:szCs w:val="22"/>
              </w:rPr>
            </w:pPr>
            <w:r w:rsidRPr="00A651FF">
              <w:rPr>
                <w:rFonts w:cs="Arial"/>
                <w:b/>
                <w:bCs/>
                <w:color w:val="000000" w:themeColor="text1"/>
                <w:sz w:val="22"/>
                <w:szCs w:val="22"/>
              </w:rPr>
              <w:t>ESTIMATIVA DO VALOR DA CONTRATAÇÃO</w:t>
            </w:r>
          </w:p>
        </w:tc>
      </w:tr>
    </w:tbl>
    <w:p w14:paraId="2BAA33F0" w14:textId="62431631" w:rsidR="009D5B69" w:rsidRPr="00A651FF" w:rsidRDefault="009D5B69" w:rsidP="009D5B69">
      <w:pPr>
        <w:pStyle w:val="PargrafodaLista"/>
        <w:numPr>
          <w:ilvl w:val="1"/>
          <w:numId w:val="2"/>
        </w:numPr>
        <w:spacing w:line="276" w:lineRule="auto"/>
        <w:ind w:left="-284" w:right="-141" w:firstLine="0"/>
        <w:jc w:val="both"/>
        <w:rPr>
          <w:rFonts w:cs="Arial"/>
          <w:color w:val="000000" w:themeColor="text1"/>
          <w:sz w:val="22"/>
          <w:szCs w:val="22"/>
        </w:rPr>
      </w:pPr>
      <w:r>
        <w:rPr>
          <w:rFonts w:cs="Arial"/>
          <w:color w:val="000000" w:themeColor="text1"/>
          <w:sz w:val="22"/>
          <w:szCs w:val="22"/>
        </w:rPr>
        <w:t xml:space="preserve">O valor estimado é de R$ </w:t>
      </w:r>
      <w:r w:rsidR="000C368E">
        <w:rPr>
          <w:rFonts w:cs="Arial"/>
          <w:color w:val="000000" w:themeColor="text1"/>
          <w:sz w:val="22"/>
          <w:szCs w:val="22"/>
        </w:rPr>
        <w:t>3.580,00</w:t>
      </w:r>
      <w:r>
        <w:rPr>
          <w:rFonts w:cs="Arial"/>
          <w:color w:val="000000" w:themeColor="text1"/>
          <w:sz w:val="22"/>
          <w:szCs w:val="22"/>
        </w:rPr>
        <w:t xml:space="preserve"> (</w:t>
      </w:r>
      <w:r w:rsidR="000C368E">
        <w:rPr>
          <w:rFonts w:cs="Arial"/>
          <w:color w:val="000000" w:themeColor="text1"/>
          <w:sz w:val="22"/>
          <w:szCs w:val="22"/>
        </w:rPr>
        <w:t>três</w:t>
      </w:r>
      <w:r>
        <w:rPr>
          <w:rFonts w:cs="Arial"/>
          <w:color w:val="000000" w:themeColor="text1"/>
          <w:sz w:val="22"/>
          <w:szCs w:val="22"/>
        </w:rPr>
        <w:t xml:space="preserve"> mil </w:t>
      </w:r>
      <w:r w:rsidR="000C368E">
        <w:rPr>
          <w:rFonts w:cs="Arial"/>
          <w:color w:val="000000" w:themeColor="text1"/>
          <w:sz w:val="22"/>
          <w:szCs w:val="22"/>
        </w:rPr>
        <w:t>quinhentos</w:t>
      </w:r>
      <w:r>
        <w:rPr>
          <w:rFonts w:cs="Arial"/>
          <w:color w:val="000000" w:themeColor="text1"/>
          <w:sz w:val="22"/>
          <w:szCs w:val="22"/>
        </w:rPr>
        <w:t xml:space="preserve"> e </w:t>
      </w:r>
      <w:r w:rsidR="000C368E">
        <w:rPr>
          <w:rFonts w:cs="Arial"/>
          <w:color w:val="000000" w:themeColor="text1"/>
          <w:sz w:val="22"/>
          <w:szCs w:val="22"/>
        </w:rPr>
        <w:t xml:space="preserve">oitenta </w:t>
      </w:r>
      <w:r>
        <w:rPr>
          <w:rFonts w:cs="Arial"/>
          <w:color w:val="000000" w:themeColor="text1"/>
          <w:sz w:val="22"/>
          <w:szCs w:val="22"/>
        </w:rPr>
        <w:t>reais).</w:t>
      </w:r>
    </w:p>
    <w:p w14:paraId="3B975B79" w14:textId="77777777" w:rsidR="009D5B69" w:rsidRDefault="009D5B69" w:rsidP="00471EEF">
      <w:pPr>
        <w:spacing w:after="120" w:line="276" w:lineRule="auto"/>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7C85DC56" w14:textId="77777777" w:rsidTr="00415D5F">
        <w:tc>
          <w:tcPr>
            <w:tcW w:w="9923" w:type="dxa"/>
            <w:shd w:val="clear" w:color="auto" w:fill="8EAADB" w:themeFill="accent1" w:themeFillTint="99"/>
          </w:tcPr>
          <w:p w14:paraId="389D1044" w14:textId="77777777" w:rsidR="009D5B69" w:rsidRPr="004B72E9" w:rsidRDefault="009D5B69" w:rsidP="00415D5F">
            <w:pPr>
              <w:pStyle w:val="PargrafodaLista"/>
              <w:numPr>
                <w:ilvl w:val="0"/>
                <w:numId w:val="2"/>
              </w:numPr>
              <w:spacing w:line="276" w:lineRule="auto"/>
              <w:ind w:left="306"/>
              <w:jc w:val="both"/>
              <w:rPr>
                <w:rFonts w:cs="Arial"/>
                <w:b/>
                <w:bCs/>
                <w:color w:val="000000" w:themeColor="text1"/>
                <w:sz w:val="22"/>
                <w:szCs w:val="22"/>
              </w:rPr>
            </w:pPr>
            <w:r w:rsidRPr="004B72E9">
              <w:rPr>
                <w:rFonts w:cs="Arial"/>
                <w:b/>
                <w:bCs/>
                <w:color w:val="000000" w:themeColor="text1"/>
                <w:sz w:val="22"/>
                <w:szCs w:val="22"/>
              </w:rPr>
              <w:t>ADEQUAÇÃO ORÇAMENTÁRIA</w:t>
            </w:r>
          </w:p>
        </w:tc>
      </w:tr>
    </w:tbl>
    <w:p w14:paraId="3662D511" w14:textId="77777777" w:rsidR="009D5B69" w:rsidRPr="009557A5" w:rsidRDefault="009D5B69" w:rsidP="009D5B69">
      <w:pPr>
        <w:pStyle w:val="PargrafodaLista"/>
        <w:numPr>
          <w:ilvl w:val="1"/>
          <w:numId w:val="2"/>
        </w:numPr>
        <w:spacing w:line="276" w:lineRule="auto"/>
        <w:ind w:left="-284" w:right="-141" w:firstLine="0"/>
        <w:jc w:val="both"/>
        <w:rPr>
          <w:rFonts w:cs="Arial"/>
          <w:color w:val="000000" w:themeColor="text1"/>
          <w:sz w:val="22"/>
          <w:szCs w:val="22"/>
        </w:rPr>
      </w:pPr>
      <w:r>
        <w:rPr>
          <w:rFonts w:cs="Arial"/>
          <w:color w:val="000000" w:themeColor="text1"/>
          <w:sz w:val="22"/>
          <w:szCs w:val="22"/>
        </w:rPr>
        <w:t>Os pagamentos decorrentes da Contratação do presente Termo de Referência correrão por conta dos recursos das seguintes dotações orçamentárias: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268"/>
        <w:gridCol w:w="850"/>
        <w:gridCol w:w="992"/>
        <w:gridCol w:w="3402"/>
      </w:tblGrid>
      <w:tr w:rsidR="009D5B69" w:rsidRPr="001E5A0D" w14:paraId="0220BBC8" w14:textId="77777777" w:rsidTr="00415D5F">
        <w:trPr>
          <w:trHeight w:val="317"/>
        </w:trPr>
        <w:tc>
          <w:tcPr>
            <w:tcW w:w="2411" w:type="dxa"/>
            <w:tcBorders>
              <w:top w:val="single" w:sz="4" w:space="0" w:color="auto"/>
              <w:left w:val="single" w:sz="4" w:space="0" w:color="auto"/>
              <w:bottom w:val="single" w:sz="4" w:space="0" w:color="auto"/>
              <w:right w:val="single" w:sz="4" w:space="0" w:color="auto"/>
            </w:tcBorders>
            <w:shd w:val="clear" w:color="auto" w:fill="D9D9D9"/>
          </w:tcPr>
          <w:p w14:paraId="0894B08A" w14:textId="77777777" w:rsidR="009D5B69" w:rsidRPr="001E5A0D" w:rsidRDefault="009D5B69" w:rsidP="00415D5F">
            <w:pPr>
              <w:spacing w:line="276" w:lineRule="auto"/>
              <w:jc w:val="center"/>
              <w:rPr>
                <w:rFonts w:cs="Arial"/>
                <w:b/>
                <w:bCs/>
                <w:sz w:val="22"/>
                <w:szCs w:val="22"/>
              </w:rPr>
            </w:pPr>
            <w:r w:rsidRPr="001E5A0D">
              <w:rPr>
                <w:rFonts w:cs="Arial"/>
                <w:b/>
                <w:bCs/>
                <w:sz w:val="22"/>
                <w:szCs w:val="22"/>
              </w:rPr>
              <w:t>FUNCIONAL</w:t>
            </w: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4B455CEC" w14:textId="77777777" w:rsidR="009D5B69" w:rsidRPr="001E5A0D" w:rsidRDefault="009D5B69" w:rsidP="00415D5F">
            <w:pPr>
              <w:spacing w:line="276" w:lineRule="auto"/>
              <w:jc w:val="center"/>
              <w:rPr>
                <w:rFonts w:cs="Arial"/>
                <w:b/>
                <w:bCs/>
                <w:sz w:val="22"/>
                <w:szCs w:val="22"/>
              </w:rPr>
            </w:pPr>
            <w:r w:rsidRPr="001E5A0D">
              <w:rPr>
                <w:rFonts w:cs="Arial"/>
                <w:b/>
                <w:bCs/>
                <w:sz w:val="22"/>
                <w:szCs w:val="22"/>
              </w:rPr>
              <w:t>DOTAÇÃO</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3F0AABD1" w14:textId="77777777" w:rsidR="009D5B69" w:rsidRPr="001E5A0D" w:rsidRDefault="009D5B69" w:rsidP="00415D5F">
            <w:pPr>
              <w:spacing w:line="276" w:lineRule="auto"/>
              <w:jc w:val="center"/>
              <w:rPr>
                <w:rFonts w:cs="Arial"/>
                <w:b/>
                <w:bCs/>
                <w:sz w:val="22"/>
                <w:szCs w:val="22"/>
              </w:rPr>
            </w:pPr>
            <w:r w:rsidRPr="001E5A0D">
              <w:rPr>
                <w:rFonts w:cs="Arial"/>
                <w:b/>
                <w:bCs/>
                <w:sz w:val="22"/>
                <w:szCs w:val="22"/>
              </w:rPr>
              <w:t>RED.</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76E41DA" w14:textId="77777777" w:rsidR="009D5B69" w:rsidRPr="001E5A0D" w:rsidRDefault="009D5B69" w:rsidP="00415D5F">
            <w:pPr>
              <w:spacing w:line="276" w:lineRule="auto"/>
              <w:jc w:val="center"/>
              <w:rPr>
                <w:rFonts w:cs="Arial"/>
                <w:b/>
                <w:bCs/>
                <w:sz w:val="22"/>
                <w:szCs w:val="22"/>
              </w:rPr>
            </w:pPr>
            <w:r w:rsidRPr="001E5A0D">
              <w:rPr>
                <w:rFonts w:cs="Arial"/>
                <w:b/>
                <w:bCs/>
                <w:sz w:val="22"/>
                <w:szCs w:val="22"/>
              </w:rPr>
              <w:t>FONTE</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14:paraId="7BE10243" w14:textId="77777777" w:rsidR="009D5B69" w:rsidRPr="001E5A0D" w:rsidRDefault="009D5B69" w:rsidP="00415D5F">
            <w:pPr>
              <w:spacing w:line="276" w:lineRule="auto"/>
              <w:jc w:val="center"/>
              <w:rPr>
                <w:rFonts w:cs="Arial"/>
                <w:b/>
                <w:bCs/>
                <w:sz w:val="22"/>
                <w:szCs w:val="22"/>
              </w:rPr>
            </w:pPr>
            <w:r w:rsidRPr="001E5A0D">
              <w:rPr>
                <w:rFonts w:cs="Arial"/>
                <w:b/>
                <w:bCs/>
                <w:sz w:val="22"/>
                <w:szCs w:val="22"/>
              </w:rPr>
              <w:t>DESCRIÇÃO</w:t>
            </w:r>
          </w:p>
        </w:tc>
      </w:tr>
      <w:tr w:rsidR="009D5B69" w:rsidRPr="001E5A0D" w14:paraId="25C30BF6" w14:textId="77777777" w:rsidTr="00415D5F">
        <w:trPr>
          <w:trHeight w:val="362"/>
        </w:trPr>
        <w:tc>
          <w:tcPr>
            <w:tcW w:w="2411" w:type="dxa"/>
            <w:tcBorders>
              <w:top w:val="single" w:sz="4" w:space="0" w:color="auto"/>
              <w:left w:val="single" w:sz="4" w:space="0" w:color="auto"/>
              <w:bottom w:val="single" w:sz="4" w:space="0" w:color="auto"/>
              <w:right w:val="single" w:sz="4" w:space="0" w:color="auto"/>
            </w:tcBorders>
          </w:tcPr>
          <w:p w14:paraId="3CD08973" w14:textId="77777777" w:rsidR="009D5B69" w:rsidRPr="0010091E" w:rsidRDefault="009D5B69" w:rsidP="00415D5F">
            <w:pPr>
              <w:spacing w:line="276" w:lineRule="auto"/>
              <w:jc w:val="center"/>
              <w:rPr>
                <w:rFonts w:cs="Arial"/>
                <w:szCs w:val="20"/>
              </w:rPr>
            </w:pPr>
            <w:r w:rsidRPr="0010091E">
              <w:rPr>
                <w:rFonts w:cs="Arial"/>
                <w:szCs w:val="20"/>
              </w:rPr>
              <w:t>01.07.00.00.1.500.0000</w:t>
            </w:r>
          </w:p>
        </w:tc>
        <w:tc>
          <w:tcPr>
            <w:tcW w:w="2268" w:type="dxa"/>
            <w:tcBorders>
              <w:top w:val="single" w:sz="4" w:space="0" w:color="auto"/>
              <w:left w:val="single" w:sz="4" w:space="0" w:color="auto"/>
              <w:bottom w:val="single" w:sz="4" w:space="0" w:color="auto"/>
              <w:right w:val="single" w:sz="4" w:space="0" w:color="auto"/>
            </w:tcBorders>
          </w:tcPr>
          <w:p w14:paraId="2735D78C" w14:textId="77777777" w:rsidR="009D5B69" w:rsidRPr="0010091E" w:rsidRDefault="009D5B69" w:rsidP="00415D5F">
            <w:pPr>
              <w:spacing w:line="276" w:lineRule="auto"/>
              <w:jc w:val="center"/>
              <w:rPr>
                <w:rFonts w:cs="Arial"/>
                <w:szCs w:val="20"/>
              </w:rPr>
            </w:pPr>
            <w:r w:rsidRPr="0010091E">
              <w:rPr>
                <w:rFonts w:cs="Arial"/>
                <w:szCs w:val="20"/>
              </w:rPr>
              <w:t>3.3.90.39.00.00.00.00</w:t>
            </w:r>
          </w:p>
        </w:tc>
        <w:tc>
          <w:tcPr>
            <w:tcW w:w="850" w:type="dxa"/>
            <w:tcBorders>
              <w:top w:val="single" w:sz="4" w:space="0" w:color="auto"/>
              <w:left w:val="single" w:sz="4" w:space="0" w:color="auto"/>
              <w:bottom w:val="single" w:sz="4" w:space="0" w:color="auto"/>
              <w:right w:val="single" w:sz="4" w:space="0" w:color="auto"/>
            </w:tcBorders>
            <w:hideMark/>
          </w:tcPr>
          <w:p w14:paraId="579AED60" w14:textId="2C97C979" w:rsidR="009D5B69" w:rsidRPr="0010091E" w:rsidRDefault="0010091E" w:rsidP="00415D5F">
            <w:pPr>
              <w:spacing w:line="276" w:lineRule="auto"/>
              <w:jc w:val="center"/>
              <w:rPr>
                <w:rFonts w:cs="Arial"/>
                <w:szCs w:val="20"/>
              </w:rPr>
            </w:pPr>
            <w:r w:rsidRPr="0010091E">
              <w:rPr>
                <w:rFonts w:cs="Arial"/>
                <w:szCs w:val="20"/>
              </w:rPr>
              <w:t>394</w:t>
            </w:r>
          </w:p>
        </w:tc>
        <w:tc>
          <w:tcPr>
            <w:tcW w:w="992" w:type="dxa"/>
            <w:tcBorders>
              <w:top w:val="single" w:sz="4" w:space="0" w:color="auto"/>
              <w:left w:val="single" w:sz="4" w:space="0" w:color="auto"/>
              <w:bottom w:val="single" w:sz="4" w:space="0" w:color="auto"/>
              <w:right w:val="single" w:sz="4" w:space="0" w:color="auto"/>
            </w:tcBorders>
          </w:tcPr>
          <w:p w14:paraId="6D915BB5" w14:textId="77777777" w:rsidR="009D5B69" w:rsidRPr="0010091E" w:rsidRDefault="009D5B69" w:rsidP="00415D5F">
            <w:pPr>
              <w:spacing w:line="276" w:lineRule="auto"/>
              <w:jc w:val="center"/>
              <w:rPr>
                <w:rFonts w:cs="Arial"/>
                <w:szCs w:val="20"/>
              </w:rPr>
            </w:pPr>
            <w:r w:rsidRPr="0010091E">
              <w:rPr>
                <w:rFonts w:cs="Arial"/>
                <w:szCs w:val="20"/>
              </w:rPr>
              <w:t>0000</w:t>
            </w:r>
          </w:p>
        </w:tc>
        <w:tc>
          <w:tcPr>
            <w:tcW w:w="3402" w:type="dxa"/>
            <w:tcBorders>
              <w:top w:val="single" w:sz="4" w:space="0" w:color="auto"/>
              <w:left w:val="single" w:sz="4" w:space="0" w:color="auto"/>
              <w:bottom w:val="single" w:sz="4" w:space="0" w:color="auto"/>
              <w:right w:val="single" w:sz="4" w:space="0" w:color="auto"/>
            </w:tcBorders>
          </w:tcPr>
          <w:p w14:paraId="7C7814CE" w14:textId="77777777" w:rsidR="009D5B69" w:rsidRPr="0010091E" w:rsidRDefault="009D5B69" w:rsidP="00415D5F">
            <w:pPr>
              <w:spacing w:line="276" w:lineRule="auto"/>
              <w:jc w:val="center"/>
              <w:rPr>
                <w:rFonts w:cs="Arial"/>
                <w:szCs w:val="20"/>
              </w:rPr>
            </w:pPr>
            <w:r w:rsidRPr="0010091E">
              <w:rPr>
                <w:rFonts w:cs="Arial"/>
                <w:szCs w:val="20"/>
              </w:rPr>
              <w:t xml:space="preserve">Outros Serv. </w:t>
            </w:r>
            <w:proofErr w:type="spellStart"/>
            <w:proofErr w:type="gramStart"/>
            <w:r w:rsidRPr="0010091E">
              <w:rPr>
                <w:rFonts w:cs="Arial"/>
                <w:szCs w:val="20"/>
              </w:rPr>
              <w:t>Terc</w:t>
            </w:r>
            <w:proofErr w:type="spellEnd"/>
            <w:r w:rsidRPr="0010091E">
              <w:rPr>
                <w:rFonts w:cs="Arial"/>
                <w:szCs w:val="20"/>
              </w:rPr>
              <w:t>.-</w:t>
            </w:r>
            <w:proofErr w:type="gramEnd"/>
            <w:r w:rsidRPr="0010091E">
              <w:rPr>
                <w:rFonts w:cs="Arial"/>
                <w:szCs w:val="20"/>
              </w:rPr>
              <w:t>Pessoa Jurídica</w:t>
            </w:r>
          </w:p>
        </w:tc>
      </w:tr>
      <w:tr w:rsidR="0010091E" w:rsidRPr="001E5A0D" w14:paraId="0CA4D951" w14:textId="77777777" w:rsidTr="00415D5F">
        <w:trPr>
          <w:trHeight w:val="362"/>
        </w:trPr>
        <w:tc>
          <w:tcPr>
            <w:tcW w:w="2411" w:type="dxa"/>
            <w:tcBorders>
              <w:top w:val="single" w:sz="4" w:space="0" w:color="auto"/>
              <w:left w:val="single" w:sz="4" w:space="0" w:color="auto"/>
              <w:bottom w:val="single" w:sz="4" w:space="0" w:color="auto"/>
              <w:right w:val="single" w:sz="4" w:space="0" w:color="auto"/>
            </w:tcBorders>
          </w:tcPr>
          <w:p w14:paraId="3BEF13D9" w14:textId="390B6031" w:rsidR="0010091E" w:rsidRPr="0010091E" w:rsidRDefault="0010091E" w:rsidP="0010091E">
            <w:pPr>
              <w:spacing w:line="276" w:lineRule="auto"/>
              <w:jc w:val="center"/>
              <w:rPr>
                <w:rFonts w:cs="Arial"/>
                <w:szCs w:val="20"/>
              </w:rPr>
            </w:pPr>
            <w:r w:rsidRPr="0010091E">
              <w:rPr>
                <w:rFonts w:cs="Arial"/>
                <w:szCs w:val="20"/>
              </w:rPr>
              <w:t>09.06.06.26.1.660.0000</w:t>
            </w:r>
          </w:p>
        </w:tc>
        <w:tc>
          <w:tcPr>
            <w:tcW w:w="2268" w:type="dxa"/>
            <w:tcBorders>
              <w:top w:val="single" w:sz="4" w:space="0" w:color="auto"/>
              <w:left w:val="single" w:sz="4" w:space="0" w:color="auto"/>
              <w:bottom w:val="single" w:sz="4" w:space="0" w:color="auto"/>
              <w:right w:val="single" w:sz="4" w:space="0" w:color="auto"/>
            </w:tcBorders>
          </w:tcPr>
          <w:p w14:paraId="5DD9320A" w14:textId="770CB397" w:rsidR="0010091E" w:rsidRPr="0010091E" w:rsidRDefault="0010091E" w:rsidP="0010091E">
            <w:pPr>
              <w:spacing w:line="276" w:lineRule="auto"/>
              <w:jc w:val="center"/>
              <w:rPr>
                <w:rFonts w:cs="Arial"/>
                <w:szCs w:val="20"/>
              </w:rPr>
            </w:pPr>
            <w:r w:rsidRPr="0010091E">
              <w:rPr>
                <w:rFonts w:cs="Arial"/>
                <w:szCs w:val="20"/>
              </w:rPr>
              <w:t>3.3.90.39.00.00.00.00</w:t>
            </w:r>
          </w:p>
        </w:tc>
        <w:tc>
          <w:tcPr>
            <w:tcW w:w="850" w:type="dxa"/>
            <w:tcBorders>
              <w:top w:val="single" w:sz="4" w:space="0" w:color="auto"/>
              <w:left w:val="single" w:sz="4" w:space="0" w:color="auto"/>
              <w:bottom w:val="single" w:sz="4" w:space="0" w:color="auto"/>
              <w:right w:val="single" w:sz="4" w:space="0" w:color="auto"/>
            </w:tcBorders>
          </w:tcPr>
          <w:p w14:paraId="70618B09" w14:textId="3D529999" w:rsidR="0010091E" w:rsidRPr="0010091E" w:rsidRDefault="0010091E" w:rsidP="0010091E">
            <w:pPr>
              <w:spacing w:line="276" w:lineRule="auto"/>
              <w:jc w:val="center"/>
              <w:rPr>
                <w:rFonts w:cs="Arial"/>
                <w:szCs w:val="20"/>
              </w:rPr>
            </w:pPr>
            <w:r w:rsidRPr="0010091E">
              <w:rPr>
                <w:rFonts w:cs="Arial"/>
                <w:szCs w:val="20"/>
              </w:rPr>
              <w:t>394</w:t>
            </w:r>
          </w:p>
        </w:tc>
        <w:tc>
          <w:tcPr>
            <w:tcW w:w="992" w:type="dxa"/>
            <w:tcBorders>
              <w:top w:val="single" w:sz="4" w:space="0" w:color="auto"/>
              <w:left w:val="single" w:sz="4" w:space="0" w:color="auto"/>
              <w:bottom w:val="single" w:sz="4" w:space="0" w:color="auto"/>
              <w:right w:val="single" w:sz="4" w:space="0" w:color="auto"/>
            </w:tcBorders>
          </w:tcPr>
          <w:p w14:paraId="691FDD91" w14:textId="316F99A8" w:rsidR="0010091E" w:rsidRPr="0010091E" w:rsidRDefault="0010091E" w:rsidP="0010091E">
            <w:pPr>
              <w:spacing w:line="276" w:lineRule="auto"/>
              <w:jc w:val="center"/>
              <w:rPr>
                <w:rFonts w:cs="Arial"/>
                <w:szCs w:val="20"/>
              </w:rPr>
            </w:pPr>
            <w:r w:rsidRPr="0010091E">
              <w:rPr>
                <w:rFonts w:cs="Arial"/>
                <w:szCs w:val="20"/>
              </w:rPr>
              <w:t>0941</w:t>
            </w:r>
          </w:p>
        </w:tc>
        <w:tc>
          <w:tcPr>
            <w:tcW w:w="3402" w:type="dxa"/>
            <w:tcBorders>
              <w:top w:val="single" w:sz="4" w:space="0" w:color="auto"/>
              <w:left w:val="single" w:sz="4" w:space="0" w:color="auto"/>
              <w:bottom w:val="single" w:sz="4" w:space="0" w:color="auto"/>
              <w:right w:val="single" w:sz="4" w:space="0" w:color="auto"/>
            </w:tcBorders>
          </w:tcPr>
          <w:p w14:paraId="0683E2EA" w14:textId="0CEE7E7F" w:rsidR="0010091E" w:rsidRPr="0010091E" w:rsidRDefault="0010091E" w:rsidP="0010091E">
            <w:pPr>
              <w:spacing w:line="276" w:lineRule="auto"/>
              <w:jc w:val="center"/>
              <w:rPr>
                <w:rFonts w:cs="Arial"/>
                <w:szCs w:val="20"/>
              </w:rPr>
            </w:pPr>
            <w:r w:rsidRPr="0010091E">
              <w:rPr>
                <w:rFonts w:cs="Arial"/>
                <w:szCs w:val="20"/>
              </w:rPr>
              <w:t xml:space="preserve">Outros Serv. </w:t>
            </w:r>
            <w:proofErr w:type="spellStart"/>
            <w:proofErr w:type="gramStart"/>
            <w:r w:rsidRPr="0010091E">
              <w:rPr>
                <w:rFonts w:cs="Arial"/>
                <w:szCs w:val="20"/>
              </w:rPr>
              <w:t>Terc</w:t>
            </w:r>
            <w:proofErr w:type="spellEnd"/>
            <w:r w:rsidRPr="0010091E">
              <w:rPr>
                <w:rFonts w:cs="Arial"/>
                <w:szCs w:val="20"/>
              </w:rPr>
              <w:t>.-</w:t>
            </w:r>
            <w:proofErr w:type="gramEnd"/>
            <w:r w:rsidRPr="0010091E">
              <w:rPr>
                <w:rFonts w:cs="Arial"/>
                <w:szCs w:val="20"/>
              </w:rPr>
              <w:t>Pessoa Jurídica</w:t>
            </w:r>
          </w:p>
        </w:tc>
      </w:tr>
    </w:tbl>
    <w:p w14:paraId="46AEB036" w14:textId="77777777" w:rsidR="009D5B69" w:rsidRDefault="009D5B69" w:rsidP="00471EEF">
      <w:pPr>
        <w:spacing w:after="120" w:line="276" w:lineRule="auto"/>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610A63C" w14:textId="77777777" w:rsidTr="00415D5F">
        <w:tc>
          <w:tcPr>
            <w:tcW w:w="9923" w:type="dxa"/>
            <w:shd w:val="clear" w:color="auto" w:fill="8EAADB" w:themeFill="accent1" w:themeFillTint="99"/>
          </w:tcPr>
          <w:p w14:paraId="36AAEB46" w14:textId="77777777" w:rsidR="009D5B69" w:rsidRPr="00897045" w:rsidRDefault="009D5B69" w:rsidP="00415D5F">
            <w:pPr>
              <w:pStyle w:val="PargrafodaLista"/>
              <w:numPr>
                <w:ilvl w:val="0"/>
                <w:numId w:val="2"/>
              </w:numPr>
              <w:spacing w:line="276" w:lineRule="auto"/>
              <w:ind w:left="306"/>
              <w:jc w:val="both"/>
              <w:rPr>
                <w:rFonts w:cs="Arial"/>
                <w:b/>
                <w:bCs/>
                <w:color w:val="000000" w:themeColor="text1"/>
                <w:sz w:val="22"/>
                <w:szCs w:val="22"/>
              </w:rPr>
            </w:pPr>
            <w:r w:rsidRPr="00897045">
              <w:rPr>
                <w:rFonts w:cs="Arial"/>
                <w:b/>
                <w:bCs/>
                <w:color w:val="000000" w:themeColor="text1"/>
                <w:sz w:val="22"/>
                <w:szCs w:val="22"/>
              </w:rPr>
              <w:t>HABILITAÇÃO</w:t>
            </w:r>
          </w:p>
        </w:tc>
      </w:tr>
    </w:tbl>
    <w:p w14:paraId="57C6226A" w14:textId="77777777" w:rsidR="009D5B69" w:rsidRPr="00E553E4" w:rsidRDefault="009D5B69" w:rsidP="009D5B69">
      <w:pPr>
        <w:pStyle w:val="PargrafodaLista"/>
        <w:numPr>
          <w:ilvl w:val="1"/>
          <w:numId w:val="2"/>
        </w:numPr>
        <w:spacing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 xml:space="preserve">Os documentos a serem exigidos para fins de habilitação constam do </w:t>
      </w:r>
      <w:r w:rsidRPr="00E553E4">
        <w:rPr>
          <w:rFonts w:cs="Arial"/>
          <w:b/>
          <w:bCs/>
          <w:color w:val="000000" w:themeColor="text1"/>
          <w:sz w:val="22"/>
          <w:szCs w:val="22"/>
        </w:rPr>
        <w:t>ANEXO I – DOCUMENTAÇÃO EXIGIDA PARA HABILITAÇÃO</w:t>
      </w:r>
      <w:r w:rsidRPr="00E553E4">
        <w:rPr>
          <w:rFonts w:cs="Arial"/>
          <w:color w:val="000000" w:themeColor="text1"/>
          <w:sz w:val="22"/>
          <w:szCs w:val="22"/>
        </w:rPr>
        <w:t>, deste aviso e serão solicitados do fornecedor mais bem classificado da fase de lances.</w:t>
      </w:r>
    </w:p>
    <w:p w14:paraId="67231572"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 xml:space="preserve">Como condição prévia ao exame da documentação de habilitação do fornecedor detentor da proposta classificada em primeiro lugar, será verificado o eventual descumprimento das condições de </w:t>
      </w:r>
      <w:r w:rsidRPr="00E553E4">
        <w:rPr>
          <w:rFonts w:cs="Arial"/>
          <w:color w:val="000000" w:themeColor="text1"/>
          <w:sz w:val="22"/>
          <w:szCs w:val="22"/>
        </w:rPr>
        <w:lastRenderedPageBreak/>
        <w:t>participação, especialmente quanto à existência de sanção que impeça a participação no certame ou a futura contratação, mediante a consulta aos seguintes cadastros:</w:t>
      </w:r>
    </w:p>
    <w:p w14:paraId="47FAA78E"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nos documentos por ele abrangidos, sendo estes:</w:t>
      </w:r>
    </w:p>
    <w:p w14:paraId="75FAD710" w14:textId="77777777" w:rsidR="009D5B69" w:rsidRPr="00E553E4" w:rsidRDefault="009D5B69" w:rsidP="009D5B69">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w:t>
      </w:r>
      <w:r w:rsidRPr="00E553E4">
        <w:rPr>
          <w:rFonts w:cs="Arial"/>
          <w:color w:val="000000" w:themeColor="text1"/>
          <w:sz w:val="22"/>
          <w:szCs w:val="22"/>
        </w:rPr>
        <w:t xml:space="preserve"> – Credenciamento;</w:t>
      </w:r>
    </w:p>
    <w:p w14:paraId="331970E8" w14:textId="77777777" w:rsidR="009D5B69" w:rsidRPr="00E553E4" w:rsidRDefault="009D5B69" w:rsidP="009D5B69">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II</w:t>
      </w:r>
      <w:r w:rsidRPr="00E553E4">
        <w:rPr>
          <w:rFonts w:cs="Arial"/>
          <w:color w:val="000000" w:themeColor="text1"/>
          <w:sz w:val="22"/>
          <w:szCs w:val="22"/>
        </w:rPr>
        <w:t xml:space="preserve"> – Habilitação Jurídica;</w:t>
      </w:r>
    </w:p>
    <w:p w14:paraId="720D43ED" w14:textId="77777777" w:rsidR="009D5B69" w:rsidRPr="00E553E4" w:rsidRDefault="009D5B69" w:rsidP="009D5B69">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III</w:t>
      </w:r>
      <w:r w:rsidRPr="00E553E4">
        <w:rPr>
          <w:rFonts w:cs="Arial"/>
          <w:color w:val="000000" w:themeColor="text1"/>
          <w:sz w:val="22"/>
          <w:szCs w:val="22"/>
        </w:rPr>
        <w:t xml:space="preserve"> – Regularidade Fiscal e Trabalhista Federal;</w:t>
      </w:r>
    </w:p>
    <w:p w14:paraId="01F3DE87" w14:textId="77777777" w:rsidR="009D5B69" w:rsidRPr="00E553E4" w:rsidRDefault="009D5B69" w:rsidP="009D5B69">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IV</w:t>
      </w:r>
      <w:r w:rsidRPr="00E553E4">
        <w:rPr>
          <w:rFonts w:cs="Arial"/>
          <w:color w:val="000000" w:themeColor="text1"/>
          <w:sz w:val="22"/>
          <w:szCs w:val="22"/>
        </w:rPr>
        <w:t xml:space="preserve"> – Regularidade Fiscal Estadual/Distrital e Municipal;</w:t>
      </w:r>
    </w:p>
    <w:p w14:paraId="03AC853D" w14:textId="77777777" w:rsidR="009D5B69" w:rsidRPr="00E553E4" w:rsidRDefault="009D5B69" w:rsidP="009D5B69">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V</w:t>
      </w:r>
      <w:r w:rsidRPr="00E553E4">
        <w:rPr>
          <w:rFonts w:cs="Arial"/>
          <w:color w:val="000000" w:themeColor="text1"/>
          <w:sz w:val="22"/>
          <w:szCs w:val="22"/>
        </w:rPr>
        <w:t xml:space="preserve"> – Qualificação Técnica;</w:t>
      </w:r>
    </w:p>
    <w:p w14:paraId="0C801E60" w14:textId="77777777" w:rsidR="009D5B69" w:rsidRPr="00E553E4" w:rsidRDefault="009D5B69" w:rsidP="009D5B69">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VI</w:t>
      </w:r>
      <w:r w:rsidRPr="00E553E4">
        <w:rPr>
          <w:rFonts w:cs="Arial"/>
          <w:color w:val="000000" w:themeColor="text1"/>
          <w:sz w:val="22"/>
          <w:szCs w:val="22"/>
        </w:rPr>
        <w:t xml:space="preserve"> – Qualificação Econômico-Financeira;</w:t>
      </w:r>
    </w:p>
    <w:p w14:paraId="2A1A0F99" w14:textId="77777777" w:rsidR="009D5B69"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sz w:val="22"/>
          <w:szCs w:val="22"/>
        </w:rPr>
        <w:t>Certidão negativa de Falência expedida pelo distribuidor da sede do fornecedor</w:t>
      </w:r>
      <w:r w:rsidRPr="00E553E4">
        <w:rPr>
          <w:rFonts w:cs="Arial"/>
          <w:color w:val="000000" w:themeColor="text1"/>
          <w:sz w:val="22"/>
          <w:szCs w:val="22"/>
        </w:rPr>
        <w:t>;</w:t>
      </w:r>
    </w:p>
    <w:p w14:paraId="4D5DF71F" w14:textId="494C0E02" w:rsidR="00464ED6" w:rsidRDefault="00464ED6"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Pr>
          <w:rFonts w:cs="Arial"/>
          <w:sz w:val="22"/>
          <w:szCs w:val="22"/>
        </w:rPr>
        <w:t>Atestado de Capacidade Técnica</w:t>
      </w:r>
      <w:r w:rsidRPr="00464ED6">
        <w:rPr>
          <w:rFonts w:cs="Arial"/>
          <w:color w:val="000000" w:themeColor="text1"/>
          <w:sz w:val="22"/>
          <w:szCs w:val="22"/>
        </w:rPr>
        <w:t>;</w:t>
      </w:r>
    </w:p>
    <w:p w14:paraId="44D53D26"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Cópia do Alvará de Funcionamento com data de validade vigente;</w:t>
      </w:r>
    </w:p>
    <w:p w14:paraId="4397A236"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E553E4">
        <w:rPr>
          <w:rFonts w:cs="Arial"/>
          <w:sz w:val="22"/>
          <w:szCs w:val="22"/>
        </w:rPr>
        <w:t>(</w:t>
      </w:r>
      <w:hyperlink r:id="rId10" w:history="1">
        <w:r w:rsidRPr="00E553E4">
          <w:rPr>
            <w:rStyle w:val="Hyperlink"/>
            <w:rFonts w:cs="Arial"/>
            <w:color w:val="auto"/>
            <w:sz w:val="22"/>
            <w:szCs w:val="22"/>
            <w:u w:val="none"/>
          </w:rPr>
          <w:t>www.portaldatransparencia.gob.br/ceis</w:t>
        </w:r>
      </w:hyperlink>
      <w:r w:rsidRPr="00E553E4">
        <w:rPr>
          <w:rFonts w:cs="Arial"/>
          <w:sz w:val="22"/>
          <w:szCs w:val="22"/>
        </w:rPr>
        <w:t>);</w:t>
      </w:r>
    </w:p>
    <w:p w14:paraId="2B36CF6E"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11" w:history="1">
        <w:r w:rsidRPr="00E553E4">
          <w:rPr>
            <w:rStyle w:val="Hyperlink"/>
            <w:rFonts w:cs="Arial"/>
            <w:color w:val="auto"/>
            <w:sz w:val="22"/>
            <w:szCs w:val="22"/>
            <w:u w:val="none"/>
          </w:rPr>
          <w:t>www.cnj.jus.br/improbidade_adm/consultar_requerido.php</w:t>
        </w:r>
      </w:hyperlink>
      <w:r w:rsidRPr="00E553E4">
        <w:rPr>
          <w:rFonts w:cs="Arial"/>
          <w:sz w:val="22"/>
          <w:szCs w:val="22"/>
        </w:rPr>
        <w:t>);</w:t>
      </w:r>
    </w:p>
    <w:p w14:paraId="70C07252"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sidRPr="00E553E4">
        <w:rPr>
          <w:rFonts w:cs="Arial"/>
          <w:color w:val="000000" w:themeColor="text1"/>
          <w:sz w:val="22"/>
          <w:szCs w:val="22"/>
        </w:rPr>
        <w:t>;</w:t>
      </w:r>
    </w:p>
    <w:p w14:paraId="21EE98F2"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Para a consulta de fornecedores pessoa jurídica poderá haver a substituição das consultas das alíneas “b”, “c”, e “d” acima pela Consulta Consolidada de Pessoa Jurídica do TCU (</w:t>
      </w:r>
      <w:hyperlink r:id="rId12" w:history="1">
        <w:r w:rsidRPr="00E553E4">
          <w:rPr>
            <w:rStyle w:val="Hyperlink"/>
            <w:rFonts w:cs="Arial"/>
            <w:color w:val="auto"/>
            <w:sz w:val="22"/>
            <w:szCs w:val="22"/>
            <w:u w:val="none"/>
          </w:rPr>
          <w:t>https://certidoesapf.apps.tcu.gov.br/</w:t>
        </w:r>
      </w:hyperlink>
      <w:r w:rsidRPr="00E553E4">
        <w:rPr>
          <w:rFonts w:cs="Arial"/>
          <w:sz w:val="22"/>
          <w:szCs w:val="22"/>
        </w:rPr>
        <w:t xml:space="preserve">) </w:t>
      </w:r>
      <w:r w:rsidRPr="00E553E4">
        <w:rPr>
          <w:rFonts w:cs="Arial"/>
          <w:color w:val="000000" w:themeColor="text1"/>
          <w:sz w:val="22"/>
          <w:szCs w:val="22"/>
        </w:rPr>
        <w:t xml:space="preserve">e/ou da AGU </w:t>
      </w:r>
      <w:r w:rsidRPr="00E553E4">
        <w:rPr>
          <w:rFonts w:cs="Arial"/>
          <w:sz w:val="22"/>
          <w:szCs w:val="22"/>
        </w:rPr>
        <w:t>(</w:t>
      </w:r>
      <w:hyperlink r:id="rId13" w:history="1">
        <w:r w:rsidRPr="00E553E4">
          <w:rPr>
            <w:rStyle w:val="Hyperlink"/>
            <w:rFonts w:cs="Arial"/>
            <w:color w:val="auto"/>
            <w:sz w:val="22"/>
            <w:szCs w:val="22"/>
            <w:u w:val="none"/>
          </w:rPr>
          <w:t>https://certidoes.cgu.gov.br/</w:t>
        </w:r>
      </w:hyperlink>
      <w:r w:rsidRPr="00E553E4">
        <w:rPr>
          <w:rFonts w:cs="Arial"/>
          <w:sz w:val="22"/>
          <w:szCs w:val="22"/>
        </w:rPr>
        <w:t>);</w:t>
      </w:r>
    </w:p>
    <w:p w14:paraId="596E37C8"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sz w:val="22"/>
          <w:szCs w:val="22"/>
          <w:lang w:eastAsia="ar-SA"/>
        </w:rPr>
        <w:t>As certidões que forem apresentadas e não constar em seu corpo a data de validade, a mesma será considerada válida desde que sua emissão tenha ocorrido no prazo máximo de até 30 (trinta) dias anteriores a sua apresentação;</w:t>
      </w:r>
    </w:p>
    <w:p w14:paraId="745ED283"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4BEEA24"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14:paraId="5B295F56"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p>
    <w:p w14:paraId="5D3B549C"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O fornecedor será convocado para manifestação previamente à sua desclassificação.</w:t>
      </w:r>
    </w:p>
    <w:p w14:paraId="4829D3DE"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p>
    <w:p w14:paraId="07B1B468"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 sendo estes: (</w:t>
      </w:r>
      <w:r w:rsidRPr="00E553E4">
        <w:rPr>
          <w:rFonts w:cs="Arial"/>
          <w:b/>
          <w:bCs/>
          <w:color w:val="000000" w:themeColor="text1"/>
          <w:sz w:val="22"/>
          <w:szCs w:val="22"/>
        </w:rPr>
        <w:t>Anexo I</w:t>
      </w:r>
      <w:r w:rsidRPr="00E553E4">
        <w:rPr>
          <w:rFonts w:cs="Arial"/>
          <w:color w:val="000000" w:themeColor="text1"/>
          <w:sz w:val="22"/>
          <w:szCs w:val="22"/>
        </w:rPr>
        <w:t xml:space="preserve"> – Credenciamento; </w:t>
      </w:r>
      <w:r w:rsidRPr="00E553E4">
        <w:rPr>
          <w:rFonts w:cs="Arial"/>
          <w:b/>
          <w:bCs/>
          <w:color w:val="000000" w:themeColor="text1"/>
          <w:sz w:val="22"/>
          <w:szCs w:val="22"/>
        </w:rPr>
        <w:t>Anexo II</w:t>
      </w:r>
      <w:r w:rsidRPr="00E553E4">
        <w:rPr>
          <w:rFonts w:cs="Arial"/>
          <w:color w:val="000000" w:themeColor="text1"/>
          <w:sz w:val="22"/>
          <w:szCs w:val="22"/>
        </w:rPr>
        <w:t xml:space="preserve"> – Habilitação Jurídica; </w:t>
      </w:r>
      <w:r w:rsidRPr="00E553E4">
        <w:rPr>
          <w:rFonts w:cs="Arial"/>
          <w:b/>
          <w:bCs/>
          <w:color w:val="000000" w:themeColor="text1"/>
          <w:sz w:val="22"/>
          <w:szCs w:val="22"/>
        </w:rPr>
        <w:t>Anexo III</w:t>
      </w:r>
      <w:r w:rsidRPr="00E553E4">
        <w:rPr>
          <w:rFonts w:cs="Arial"/>
          <w:color w:val="000000" w:themeColor="text1"/>
          <w:sz w:val="22"/>
          <w:szCs w:val="22"/>
        </w:rPr>
        <w:t xml:space="preserve"> – Regularidade Fiscal e Trabalhista Federal; </w:t>
      </w:r>
      <w:r w:rsidRPr="00E553E4">
        <w:rPr>
          <w:rFonts w:cs="Arial"/>
          <w:b/>
          <w:bCs/>
          <w:color w:val="000000" w:themeColor="text1"/>
          <w:sz w:val="22"/>
          <w:szCs w:val="22"/>
        </w:rPr>
        <w:t>Anexo IV</w:t>
      </w:r>
      <w:r w:rsidRPr="00E553E4">
        <w:rPr>
          <w:rFonts w:cs="Arial"/>
          <w:color w:val="000000" w:themeColor="text1"/>
          <w:sz w:val="22"/>
          <w:szCs w:val="22"/>
        </w:rPr>
        <w:t xml:space="preserve"> – Regularidade Fiscal Estadual/Distrital e Municipal; </w:t>
      </w:r>
      <w:r w:rsidRPr="00E553E4">
        <w:rPr>
          <w:rFonts w:cs="Arial"/>
          <w:b/>
          <w:bCs/>
          <w:color w:val="000000" w:themeColor="text1"/>
          <w:sz w:val="22"/>
          <w:szCs w:val="22"/>
        </w:rPr>
        <w:t>Anexo V</w:t>
      </w:r>
      <w:r w:rsidRPr="00E553E4">
        <w:rPr>
          <w:rFonts w:cs="Arial"/>
          <w:color w:val="000000" w:themeColor="text1"/>
          <w:sz w:val="22"/>
          <w:szCs w:val="22"/>
        </w:rPr>
        <w:t xml:space="preserve"> – Qualificação Técnica; </w:t>
      </w:r>
      <w:r w:rsidRPr="00E553E4">
        <w:rPr>
          <w:rFonts w:cs="Arial"/>
          <w:b/>
          <w:bCs/>
          <w:color w:val="000000" w:themeColor="text1"/>
          <w:sz w:val="22"/>
          <w:szCs w:val="22"/>
        </w:rPr>
        <w:t>Anexo VI</w:t>
      </w:r>
      <w:r w:rsidRPr="00E553E4">
        <w:rPr>
          <w:rFonts w:cs="Arial"/>
          <w:color w:val="000000" w:themeColor="text1"/>
          <w:sz w:val="22"/>
          <w:szCs w:val="22"/>
        </w:rPr>
        <w:t xml:space="preserve"> – Qualificação Econômico-Financeira).</w:t>
      </w:r>
    </w:p>
    <w:p w14:paraId="4762BB91"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lastRenderedPageBreak/>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p>
    <w:p w14:paraId="31C295F3"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w:t>
      </w:r>
      <w:proofErr w:type="spellStart"/>
      <w:r w:rsidRPr="00E553E4">
        <w:rPr>
          <w:rFonts w:cs="Arial"/>
          <w:color w:val="000000" w:themeColor="text1"/>
          <w:sz w:val="22"/>
          <w:szCs w:val="22"/>
        </w:rPr>
        <w:t>ões</w:t>
      </w:r>
      <w:proofErr w:type="spellEnd"/>
      <w:r w:rsidRPr="00E553E4">
        <w:rPr>
          <w:rFonts w:cs="Arial"/>
          <w:color w:val="000000" w:themeColor="text1"/>
          <w:sz w:val="22"/>
          <w:szCs w:val="22"/>
        </w:rPr>
        <w:t>) válida(s).</w:t>
      </w:r>
    </w:p>
    <w:p w14:paraId="10FF50D0"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2DCC049E"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 xml:space="preserve">Somente haverá a necessidade de comprovação do preenchimento de requisitos mediante apresentação dos documentos originais </w:t>
      </w:r>
      <w:proofErr w:type="spellStart"/>
      <w:r w:rsidRPr="00E553E4">
        <w:rPr>
          <w:rFonts w:cs="Arial"/>
          <w:color w:val="000000" w:themeColor="text1"/>
          <w:sz w:val="22"/>
          <w:szCs w:val="22"/>
        </w:rPr>
        <w:t>não-digitais</w:t>
      </w:r>
      <w:proofErr w:type="spellEnd"/>
      <w:r w:rsidRPr="00E553E4">
        <w:rPr>
          <w:rFonts w:cs="Arial"/>
          <w:color w:val="000000" w:themeColor="text1"/>
          <w:sz w:val="22"/>
          <w:szCs w:val="22"/>
        </w:rPr>
        <w:t xml:space="preserve"> quando houver dúvida em relação à integridade do documento digital.</w:t>
      </w:r>
    </w:p>
    <w:p w14:paraId="06D9FF10"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41ABE3C"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p>
    <w:p w14:paraId="4100F131"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p>
    <w:p w14:paraId="5C31C622" w14:textId="77777777" w:rsidR="009D5B69" w:rsidRPr="00E553E4"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7C8ADE50" w14:textId="300385C6" w:rsidR="009D5B69" w:rsidRPr="009061C6"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sidR="00464ED6">
        <w:rPr>
          <w:rFonts w:cs="Arial"/>
          <w:color w:val="000000" w:themeColor="text1"/>
          <w:sz w:val="22"/>
          <w:szCs w:val="22"/>
        </w:rPr>
        <w:t>.</w:t>
      </w:r>
    </w:p>
    <w:p w14:paraId="2D1D4F3D" w14:textId="77777777" w:rsidR="009D5B69" w:rsidRDefault="009D5B69" w:rsidP="00471EEF">
      <w:pPr>
        <w:spacing w:line="276" w:lineRule="auto"/>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5E620BE" w14:textId="77777777" w:rsidTr="00415D5F">
        <w:tc>
          <w:tcPr>
            <w:tcW w:w="9923" w:type="dxa"/>
            <w:shd w:val="clear" w:color="auto" w:fill="8EAADB" w:themeFill="accent1" w:themeFillTint="99"/>
          </w:tcPr>
          <w:p w14:paraId="5875AFCD" w14:textId="77777777" w:rsidR="009D5B69" w:rsidRPr="00202782" w:rsidRDefault="009D5B69" w:rsidP="00415D5F">
            <w:pPr>
              <w:pStyle w:val="PargrafodaLista"/>
              <w:numPr>
                <w:ilvl w:val="0"/>
                <w:numId w:val="2"/>
              </w:numPr>
              <w:spacing w:line="276" w:lineRule="auto"/>
              <w:ind w:left="306"/>
              <w:jc w:val="both"/>
              <w:rPr>
                <w:rFonts w:cs="Arial"/>
                <w:b/>
                <w:bCs/>
                <w:color w:val="000000" w:themeColor="text1"/>
                <w:sz w:val="22"/>
                <w:szCs w:val="22"/>
              </w:rPr>
            </w:pPr>
            <w:r w:rsidRPr="00202782">
              <w:rPr>
                <w:rFonts w:cs="Arial"/>
                <w:b/>
                <w:bCs/>
                <w:color w:val="000000" w:themeColor="text1"/>
                <w:sz w:val="22"/>
                <w:szCs w:val="22"/>
              </w:rPr>
              <w:t>CONTRATAÇÃO</w:t>
            </w:r>
          </w:p>
        </w:tc>
      </w:tr>
    </w:tbl>
    <w:p w14:paraId="5882E79F" w14:textId="77777777" w:rsidR="009D5B69" w:rsidRPr="004F30BB" w:rsidRDefault="009D5B69" w:rsidP="009D5B69">
      <w:pPr>
        <w:pStyle w:val="PargrafodaLista"/>
        <w:numPr>
          <w:ilvl w:val="1"/>
          <w:numId w:val="2"/>
        </w:numPr>
        <w:spacing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Após análise das propostas, caso se conclua pela contratação, será firmado Termo de Contrato ou emitido instrumento equivalente;</w:t>
      </w:r>
    </w:p>
    <w:p w14:paraId="30FCAD5B"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 xml:space="preserve">O adjudicatário </w:t>
      </w:r>
      <w:r w:rsidRPr="004F30BB">
        <w:rPr>
          <w:rFonts w:cs="Arial"/>
          <w:b/>
          <w:bCs/>
          <w:color w:val="000000" w:themeColor="text1"/>
          <w:sz w:val="22"/>
          <w:szCs w:val="22"/>
        </w:rPr>
        <w:t>terá o prazo máximo de 5 (cinco) dias úteis</w:t>
      </w:r>
      <w:r w:rsidRPr="004F30BB">
        <w:rPr>
          <w:rFonts w:cs="Arial"/>
          <w:color w:val="000000" w:themeColor="text1"/>
          <w:sz w:val="22"/>
          <w:szCs w:val="22"/>
        </w:rPr>
        <w:t xml:space="preserve">, constados a partir da data de sua </w:t>
      </w:r>
      <w:r w:rsidRPr="00202782">
        <w:rPr>
          <w:rFonts w:cs="Arial"/>
          <w:color w:val="000000" w:themeColor="text1"/>
          <w:sz w:val="22"/>
          <w:szCs w:val="22"/>
        </w:rPr>
        <w:t>convocação</w:t>
      </w:r>
      <w:r w:rsidRPr="004F30BB">
        <w:rPr>
          <w:rFonts w:cs="Arial"/>
          <w:color w:val="000000" w:themeColor="text1"/>
          <w:sz w:val="22"/>
          <w:szCs w:val="22"/>
        </w:rPr>
        <w:t xml:space="preserve">, </w:t>
      </w:r>
      <w:r w:rsidRPr="004F30BB">
        <w:rPr>
          <w:rFonts w:cs="Arial"/>
          <w:b/>
          <w:bCs/>
          <w:color w:val="000000" w:themeColor="text1"/>
          <w:sz w:val="22"/>
          <w:szCs w:val="22"/>
        </w:rPr>
        <w:t>para assinar o Termo de Contrato</w:t>
      </w:r>
      <w:r w:rsidRPr="004F30BB">
        <w:rPr>
          <w:rFonts w:cs="Arial"/>
          <w:color w:val="000000" w:themeColor="text1"/>
          <w:sz w:val="22"/>
          <w:szCs w:val="22"/>
        </w:rPr>
        <w:t xml:space="preserve"> ou aceitar instrumento equivalente, conforme o caso (Nota de Empenho/Carta Contrato/Autorização), sob pena de decair do direito à contratação, sem prejuízo das sanções previstas neste Aviso de Contratação Direta;</w:t>
      </w:r>
    </w:p>
    <w:p w14:paraId="689359CB"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2 (dois) dias, a contar da data de seu recebimento;</w:t>
      </w:r>
    </w:p>
    <w:p w14:paraId="77E8A380"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O prazo previsto para assinatura do contrato ou aceitação da nota de empenho ou instrumento equivalente poderá ser prorrogado 1 (uma) vez, por igual período, por solicitação justificada do adjudicatário e aceita pela Administração;</w:t>
      </w:r>
    </w:p>
    <w:p w14:paraId="32D54EC6"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Em caso de substituição do Termo de Contrato, o Aceite da Nota de Empenho ou do instrumento equivalente, emitida à empresa adjudicada, implica no reconhecimento de que:</w:t>
      </w:r>
    </w:p>
    <w:p w14:paraId="3C3BE3B6"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lastRenderedPageBreak/>
        <w:t>Referida Nota está substituindo o contrato, aplicando-se à relação de negócios ali estabelecida as disposições da Lei nº 14.133, de 2021;</w:t>
      </w:r>
    </w:p>
    <w:p w14:paraId="609B9887"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 contratada se vincula à sua proposta e às previsões contidas no Aviso de Contratação Direta e seus anexos;</w:t>
      </w:r>
    </w:p>
    <w:p w14:paraId="4C3763F6"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 contratada reconhece que as hipóteses de rescisão são aquelas previstas nos artigos 137 e 138 da Lei nº 14.133/21 e reconhece os direitos da Administração previstos nos artigos 137 a 139 da mesma Lei;</w:t>
      </w:r>
    </w:p>
    <w:p w14:paraId="0402A3F2"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 xml:space="preserve">O prazo de vigência da </w:t>
      </w:r>
      <w:r w:rsidRPr="004F30BB">
        <w:rPr>
          <w:rFonts w:cs="Arial"/>
          <w:b/>
          <w:bCs/>
          <w:color w:val="000000" w:themeColor="text1"/>
          <w:sz w:val="22"/>
          <w:szCs w:val="22"/>
        </w:rPr>
        <w:t xml:space="preserve">contratação findará após realização </w:t>
      </w:r>
      <w:r>
        <w:rPr>
          <w:rFonts w:cs="Arial"/>
          <w:b/>
          <w:bCs/>
          <w:color w:val="000000" w:themeColor="text1"/>
          <w:sz w:val="22"/>
          <w:szCs w:val="22"/>
        </w:rPr>
        <w:t xml:space="preserve">da entrega e </w:t>
      </w:r>
      <w:r w:rsidRPr="004F30BB">
        <w:rPr>
          <w:rFonts w:cs="Arial"/>
          <w:b/>
          <w:bCs/>
          <w:color w:val="000000" w:themeColor="text1"/>
          <w:sz w:val="22"/>
          <w:szCs w:val="22"/>
        </w:rPr>
        <w:t>aceitação</w:t>
      </w:r>
      <w:r>
        <w:rPr>
          <w:rFonts w:cs="Arial"/>
          <w:b/>
          <w:bCs/>
          <w:color w:val="000000" w:themeColor="text1"/>
          <w:sz w:val="22"/>
          <w:szCs w:val="22"/>
        </w:rPr>
        <w:t xml:space="preserve"> da execução</w:t>
      </w:r>
      <w:r w:rsidRPr="004F30BB">
        <w:rPr>
          <w:rFonts w:cs="Arial"/>
          <w:b/>
          <w:bCs/>
          <w:color w:val="000000" w:themeColor="text1"/>
          <w:sz w:val="22"/>
          <w:szCs w:val="22"/>
        </w:rPr>
        <w:t xml:space="preserve"> dos </w:t>
      </w:r>
      <w:r>
        <w:rPr>
          <w:rFonts w:cs="Arial"/>
          <w:b/>
          <w:bCs/>
          <w:color w:val="000000" w:themeColor="text1"/>
          <w:sz w:val="22"/>
          <w:szCs w:val="22"/>
        </w:rPr>
        <w:t>serviços</w:t>
      </w:r>
      <w:r w:rsidRPr="004F30BB">
        <w:rPr>
          <w:rFonts w:cs="Arial"/>
          <w:color w:val="000000" w:themeColor="text1"/>
          <w:sz w:val="22"/>
          <w:szCs w:val="22"/>
        </w:rPr>
        <w:t>, iniciada na data da assinatura do contrato, conforme estabelecido no Termo de Referência;</w:t>
      </w:r>
    </w:p>
    <w:p w14:paraId="74582AA4" w14:textId="77777777" w:rsidR="009D5B69" w:rsidRPr="004F30BB"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Na assinatura do contrato ou do aceite do instrumento equivalente será exigida a comprovação das condições de habilitação e contratação consignadas neste aviso, que deverão ser mantidas pelo fornecedor durante a vigência do contrato.</w:t>
      </w:r>
    </w:p>
    <w:p w14:paraId="7568CA77" w14:textId="77777777" w:rsidR="009D5B69" w:rsidRPr="00C257E4" w:rsidRDefault="009D5B69" w:rsidP="00471EEF">
      <w:pPr>
        <w:spacing w:line="276" w:lineRule="auto"/>
        <w:jc w:val="center"/>
        <w:rPr>
          <w:rFonts w:cs="Arial"/>
          <w:color w:val="000000" w:themeColor="text1"/>
          <w:sz w:val="22"/>
          <w:szCs w:val="22"/>
          <w:highlight w:val="yellow"/>
        </w:rPr>
      </w:pPr>
    </w:p>
    <w:tbl>
      <w:tblPr>
        <w:tblStyle w:val="Tabelacomgrade"/>
        <w:tblW w:w="9923" w:type="dxa"/>
        <w:tblInd w:w="-289" w:type="dxa"/>
        <w:tblLook w:val="04A0" w:firstRow="1" w:lastRow="0" w:firstColumn="1" w:lastColumn="0" w:noHBand="0" w:noVBand="1"/>
      </w:tblPr>
      <w:tblGrid>
        <w:gridCol w:w="9923"/>
      </w:tblGrid>
      <w:tr w:rsidR="009D5B69" w:rsidRPr="00481E6A" w14:paraId="47A8997D" w14:textId="77777777" w:rsidTr="00415D5F">
        <w:tc>
          <w:tcPr>
            <w:tcW w:w="9923" w:type="dxa"/>
            <w:shd w:val="clear" w:color="auto" w:fill="8EAADB" w:themeFill="accent1" w:themeFillTint="99"/>
          </w:tcPr>
          <w:p w14:paraId="502C1EDB" w14:textId="77777777" w:rsidR="009D5B69" w:rsidRPr="003A1906" w:rsidRDefault="009D5B69" w:rsidP="00415D5F">
            <w:pPr>
              <w:pStyle w:val="PargrafodaLista"/>
              <w:numPr>
                <w:ilvl w:val="0"/>
                <w:numId w:val="2"/>
              </w:numPr>
              <w:spacing w:line="276" w:lineRule="auto"/>
              <w:ind w:left="306"/>
              <w:jc w:val="both"/>
              <w:rPr>
                <w:rFonts w:cs="Arial"/>
                <w:b/>
                <w:bCs/>
                <w:color w:val="000000" w:themeColor="text1"/>
                <w:sz w:val="22"/>
                <w:szCs w:val="22"/>
              </w:rPr>
            </w:pPr>
            <w:r w:rsidRPr="003A1906">
              <w:rPr>
                <w:rFonts w:cs="Arial"/>
                <w:b/>
                <w:bCs/>
                <w:color w:val="000000" w:themeColor="text1"/>
                <w:sz w:val="22"/>
                <w:szCs w:val="22"/>
              </w:rPr>
              <w:t>DAS INFRAÇÕES E SANÇÕES ADMINISTRATIVAS</w:t>
            </w:r>
          </w:p>
        </w:tc>
      </w:tr>
    </w:tbl>
    <w:p w14:paraId="2A1539C3" w14:textId="77777777" w:rsidR="009D5B69" w:rsidRPr="00481E6A" w:rsidRDefault="009D5B69" w:rsidP="009D5B69">
      <w:pPr>
        <w:pStyle w:val="PargrafodaLista"/>
        <w:numPr>
          <w:ilvl w:val="1"/>
          <w:numId w:val="2"/>
        </w:numPr>
        <w:spacing w:after="120" w:line="276" w:lineRule="auto"/>
        <w:ind w:left="-284" w:right="-141" w:firstLine="0"/>
        <w:jc w:val="both"/>
        <w:rPr>
          <w:rFonts w:cs="Arial"/>
          <w:color w:val="000000" w:themeColor="text1"/>
          <w:sz w:val="22"/>
          <w:szCs w:val="22"/>
        </w:rPr>
      </w:pPr>
      <w:r w:rsidRPr="00481E6A">
        <w:rPr>
          <w:sz w:val="22"/>
          <w:szCs w:val="22"/>
        </w:rPr>
        <w:t>Comete infração administrativa o fornecedor que cometer quaisquer das infrações previstas no art. 155 da Lei nº 14.133, de 2021, quais sejam:</w:t>
      </w:r>
    </w:p>
    <w:p w14:paraId="0B55B028"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dar causa à inexecução parcial do contrato;</w:t>
      </w:r>
    </w:p>
    <w:p w14:paraId="7153987D"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43A9B268"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deixar de entregar a documentação exigida;</w:t>
      </w:r>
    </w:p>
    <w:p w14:paraId="602E0BC2"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6185F25B"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6AAF87F0"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6AFEFE31"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apresentar declaração ou documentação falsa durante a execução do contrato;</w:t>
      </w:r>
    </w:p>
    <w:p w14:paraId="536A8F3E"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praticar ato fraudulento na execução do contrato;</w:t>
      </w:r>
    </w:p>
    <w:p w14:paraId="3A0617AA"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comportar-se de modo inidôneo ou cometer fraude de qualquer natureza;</w:t>
      </w:r>
    </w:p>
    <w:p w14:paraId="16C69BF1"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C593574"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praticar atos ilícitos com vistas a frustrar os objetivos desta contratação.</w:t>
      </w:r>
    </w:p>
    <w:p w14:paraId="6564993A"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praticar ato lesivo previsto no art. 5º da Lei nº 12.846, de 1º de agosto de 2013.</w:t>
      </w:r>
    </w:p>
    <w:p w14:paraId="5F572A19" w14:textId="77777777" w:rsidR="009D5B69" w:rsidRPr="00481E6A" w:rsidRDefault="009D5B69" w:rsidP="009D5B69">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2DF6EDBB" w14:textId="77777777" w:rsidR="009D5B69" w:rsidRPr="00481E6A" w:rsidRDefault="009D5B69" w:rsidP="009D5B69">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t>Advertência;</w:t>
      </w:r>
    </w:p>
    <w:p w14:paraId="750AE0F1" w14:textId="77777777" w:rsidR="009D5B69" w:rsidRPr="00481E6A" w:rsidRDefault="009D5B69" w:rsidP="009D5B69">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t xml:space="preserve">Multa de 1% (um por cento) </w:t>
      </w:r>
      <w:r w:rsidRPr="00481E6A">
        <w:rPr>
          <w:rFonts w:cs="Arial"/>
          <w:sz w:val="22"/>
          <w:szCs w:val="22"/>
        </w:rPr>
        <w:t>sobre o valor do Contrato, por dia de atraso na execução do OBJETO licitado até o 20° (vigésimo) dia</w:t>
      </w:r>
      <w:r w:rsidRPr="00481E6A">
        <w:rPr>
          <w:sz w:val="22"/>
          <w:szCs w:val="22"/>
        </w:rPr>
        <w:t>;</w:t>
      </w:r>
    </w:p>
    <w:p w14:paraId="3D647EBA" w14:textId="77777777" w:rsidR="009D5B69" w:rsidRPr="00481E6A" w:rsidRDefault="009D5B69" w:rsidP="009D5B69">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rFonts w:cs="Arial"/>
          <w:sz w:val="22"/>
          <w:szCs w:val="22"/>
        </w:rPr>
        <w:t>Multa de 2% (dois por cento) sobre o valor total do Contrato após o 20° (vigésimo) dia, o que ensejará o cancelamento, sem prejuízo das demais penalidades previstas da Lei n° 14.133/2021;</w:t>
      </w:r>
    </w:p>
    <w:p w14:paraId="535E851A" w14:textId="77777777" w:rsidR="009D5B69" w:rsidRPr="00481E6A" w:rsidRDefault="009D5B69" w:rsidP="009D5B69">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lastRenderedPageBreak/>
        <w:t>Impedimento de licitar e contratar no âmbito da Administração Pública direta e indireta do ente federativo que tiver aplicado a sanção, pelo prazo máximo de 3 (três) anos;</w:t>
      </w:r>
    </w:p>
    <w:p w14:paraId="6C2526FC" w14:textId="77777777" w:rsidR="009D5B69" w:rsidRPr="00481E6A" w:rsidRDefault="009D5B69" w:rsidP="009D5B69">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t>Declaração de inidoneidade para licitar ou contratar com a Administração Pública, que impedirá o responsável de licitar ou contratar no âmbito da Administração Pública direta e indireta de todos os entes federativos, pelo prazo mínimo de 3 (três) anos e máximo de 6 (seis) anos, bem como nos demais casos que justifiquem a imposição da penalidade mais grave de acordo a lei 14.133/2021.</w:t>
      </w:r>
    </w:p>
    <w:p w14:paraId="68558B01" w14:textId="77777777" w:rsidR="009D5B69" w:rsidRPr="00C257E4" w:rsidRDefault="009D5B69" w:rsidP="00471EEF">
      <w:pPr>
        <w:spacing w:line="276" w:lineRule="auto"/>
        <w:jc w:val="both"/>
        <w:rPr>
          <w:sz w:val="22"/>
          <w:szCs w:val="22"/>
          <w:highlight w:val="yellow"/>
        </w:rPr>
      </w:pPr>
    </w:p>
    <w:tbl>
      <w:tblPr>
        <w:tblStyle w:val="Tabelacomgrade"/>
        <w:tblW w:w="9923" w:type="dxa"/>
        <w:tblInd w:w="-289" w:type="dxa"/>
        <w:tblLook w:val="04A0" w:firstRow="1" w:lastRow="0" w:firstColumn="1" w:lastColumn="0" w:noHBand="0" w:noVBand="1"/>
      </w:tblPr>
      <w:tblGrid>
        <w:gridCol w:w="9923"/>
      </w:tblGrid>
      <w:tr w:rsidR="009D5B69" w:rsidRPr="00602C6D" w14:paraId="27206256" w14:textId="77777777" w:rsidTr="00415D5F">
        <w:tc>
          <w:tcPr>
            <w:tcW w:w="9923" w:type="dxa"/>
            <w:shd w:val="clear" w:color="auto" w:fill="8EAADB" w:themeFill="accent1" w:themeFillTint="99"/>
          </w:tcPr>
          <w:p w14:paraId="34C29023" w14:textId="77777777" w:rsidR="009D5B69" w:rsidRPr="003A1906" w:rsidRDefault="009D5B69" w:rsidP="00415D5F">
            <w:pPr>
              <w:pStyle w:val="PargrafodaLista"/>
              <w:numPr>
                <w:ilvl w:val="0"/>
                <w:numId w:val="2"/>
              </w:numPr>
              <w:spacing w:line="276" w:lineRule="auto"/>
              <w:ind w:left="306"/>
              <w:jc w:val="both"/>
              <w:rPr>
                <w:b/>
                <w:bCs/>
                <w:sz w:val="22"/>
                <w:szCs w:val="22"/>
              </w:rPr>
            </w:pPr>
            <w:r w:rsidRPr="003A1906">
              <w:rPr>
                <w:b/>
                <w:bCs/>
                <w:sz w:val="22"/>
                <w:szCs w:val="22"/>
              </w:rPr>
              <w:t>DAS DISPOSIÇÕES GERAIS</w:t>
            </w:r>
          </w:p>
        </w:tc>
      </w:tr>
    </w:tbl>
    <w:p w14:paraId="20694BFE" w14:textId="77777777" w:rsidR="009D5B69" w:rsidRPr="009E1032" w:rsidRDefault="009D5B69" w:rsidP="009D5B69">
      <w:pPr>
        <w:pStyle w:val="PargrafodaLista"/>
        <w:numPr>
          <w:ilvl w:val="1"/>
          <w:numId w:val="2"/>
        </w:numPr>
        <w:spacing w:after="120" w:line="276" w:lineRule="auto"/>
        <w:ind w:left="-284" w:right="-141" w:firstLine="0"/>
        <w:jc w:val="both"/>
        <w:rPr>
          <w:sz w:val="22"/>
          <w:szCs w:val="22"/>
        </w:rPr>
      </w:pPr>
      <w:r w:rsidRPr="009E1032">
        <w:rPr>
          <w:sz w:val="22"/>
          <w:szCs w:val="22"/>
        </w:rPr>
        <w:t>A Administração não responderá por quaisquer compromissos assumidos pela contratada com terceiros, ainda que vinculados à execução do objeto, bem como por quaisquer danos causados a terceiros em decorrência de ato da contratada, de seus empregados, prepostos ou subordinados;</w:t>
      </w:r>
    </w:p>
    <w:p w14:paraId="02952572" w14:textId="77777777" w:rsidR="009D5B69" w:rsidRPr="009E1032" w:rsidRDefault="009D5B69" w:rsidP="009D5B69">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2ECA358C" w14:textId="77777777" w:rsidR="009D5B69" w:rsidRPr="009E1032" w:rsidRDefault="009D5B69" w:rsidP="009D5B69">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O contratante se reserva ao direito de, sempre que julgar necessário, verificar, por meio de seus funcionários, se as prescrições das normas deste Termo de Referência estão sendo cumpridas pela contratada;</w:t>
      </w:r>
    </w:p>
    <w:p w14:paraId="1E74F901" w14:textId="77777777" w:rsidR="009D5B69" w:rsidRPr="009E1032" w:rsidRDefault="009D5B69" w:rsidP="009D5B69">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O foro competente para dirimir quaisquer questões oriundas desta contratação é o da Comarca de Matelândia, Estado do Paraná, com renúncia prévia e expressa a qualquer outro, por mais privilegiado que seja;</w:t>
      </w:r>
    </w:p>
    <w:p w14:paraId="08816E3D" w14:textId="77777777" w:rsidR="009D5B69" w:rsidRPr="009E1032" w:rsidRDefault="009D5B69" w:rsidP="009D5B69">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Os casos omissos serão resolvidos à luz da legislação, jurisprudência e doutrina aplicáveis, e dos princípios gerais de direito;</w:t>
      </w:r>
    </w:p>
    <w:p w14:paraId="686EC996" w14:textId="77777777" w:rsidR="009D5B69" w:rsidRPr="009E1032" w:rsidRDefault="009D5B69" w:rsidP="009D5B69">
      <w:pPr>
        <w:pStyle w:val="PargrafodaLista"/>
        <w:numPr>
          <w:ilvl w:val="1"/>
          <w:numId w:val="2"/>
        </w:numPr>
        <w:spacing w:after="120" w:line="276" w:lineRule="auto"/>
        <w:ind w:left="-284" w:right="-141" w:firstLine="0"/>
        <w:jc w:val="both"/>
        <w:rPr>
          <w:sz w:val="22"/>
          <w:szCs w:val="22"/>
        </w:rPr>
      </w:pPr>
      <w:r w:rsidRPr="009E1032">
        <w:rPr>
          <w:rFonts w:cs="Arial"/>
          <w:sz w:val="22"/>
          <w:szCs w:val="22"/>
        </w:rPr>
        <w:t xml:space="preserve">Deverá incluir no preço ofertado todos os custos diretos e indiretos, inclusive, transporte, estadia, alimentação, instalação, impostos, taxas e outras despesas que incidam ou venham incidir na execução e entrega dos </w:t>
      </w:r>
      <w:r w:rsidRPr="009E1032">
        <w:rPr>
          <w:rFonts w:cs="Arial"/>
          <w:bCs/>
          <w:sz w:val="22"/>
          <w:szCs w:val="22"/>
        </w:rPr>
        <w:t>serviços;</w:t>
      </w:r>
    </w:p>
    <w:p w14:paraId="7D387EDE" w14:textId="77777777" w:rsidR="009D5B69" w:rsidRPr="009E1032" w:rsidRDefault="009D5B69" w:rsidP="009D5B69">
      <w:pPr>
        <w:pStyle w:val="PargrafodaLista"/>
        <w:numPr>
          <w:ilvl w:val="1"/>
          <w:numId w:val="2"/>
        </w:numPr>
        <w:spacing w:after="120" w:line="276" w:lineRule="auto"/>
        <w:ind w:left="-284" w:right="-141" w:firstLine="0"/>
        <w:jc w:val="both"/>
        <w:rPr>
          <w:sz w:val="22"/>
          <w:szCs w:val="22"/>
        </w:rPr>
      </w:pPr>
      <w:r w:rsidRPr="009E1032">
        <w:rPr>
          <w:sz w:val="22"/>
          <w:szCs w:val="22"/>
        </w:rPr>
        <w:t xml:space="preserve"> O procedimento será divulgado no </w:t>
      </w:r>
      <w:proofErr w:type="spellStart"/>
      <w:r w:rsidRPr="009E1032">
        <w:rPr>
          <w:sz w:val="22"/>
          <w:szCs w:val="22"/>
        </w:rPr>
        <w:t>Comprasnet</w:t>
      </w:r>
      <w:proofErr w:type="spellEnd"/>
      <w:r w:rsidRPr="009E1032">
        <w:rPr>
          <w:sz w:val="22"/>
          <w:szCs w:val="22"/>
        </w:rPr>
        <w:t xml:space="preserve"> 4.0 e no Portal Nacional de Contratações Públicas – PNCP.</w:t>
      </w:r>
    </w:p>
    <w:p w14:paraId="7B6802C1" w14:textId="77777777" w:rsidR="009D5B69" w:rsidRPr="009E1032" w:rsidRDefault="009D5B69" w:rsidP="009D5B69">
      <w:pPr>
        <w:pStyle w:val="PargrafodaLista"/>
        <w:numPr>
          <w:ilvl w:val="1"/>
          <w:numId w:val="2"/>
        </w:numPr>
        <w:spacing w:before="120" w:after="120" w:line="276" w:lineRule="auto"/>
        <w:ind w:left="-284" w:right="-141" w:firstLine="0"/>
        <w:jc w:val="both"/>
        <w:rPr>
          <w:sz w:val="22"/>
          <w:szCs w:val="22"/>
        </w:rPr>
      </w:pPr>
      <w:r w:rsidRPr="009E1032">
        <w:rPr>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03EACE8" w14:textId="77777777" w:rsidR="009D5B69" w:rsidRPr="009E1032" w:rsidRDefault="009D5B69" w:rsidP="009D5B69">
      <w:pPr>
        <w:pStyle w:val="PargrafodaLista"/>
        <w:numPr>
          <w:ilvl w:val="1"/>
          <w:numId w:val="2"/>
        </w:numPr>
        <w:spacing w:before="120" w:after="120" w:line="276" w:lineRule="auto"/>
        <w:ind w:left="-284" w:right="-141" w:firstLine="0"/>
        <w:jc w:val="both"/>
        <w:rPr>
          <w:sz w:val="22"/>
          <w:szCs w:val="22"/>
        </w:rPr>
      </w:pPr>
      <w:r w:rsidRPr="009E1032">
        <w:rPr>
          <w:sz w:val="22"/>
          <w:szCs w:val="22"/>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F7C37CA" w14:textId="77777777" w:rsidR="009D5B69" w:rsidRPr="009E1032" w:rsidRDefault="009D5B69" w:rsidP="009D5B69">
      <w:pPr>
        <w:pStyle w:val="PargrafodaLista"/>
        <w:numPr>
          <w:ilvl w:val="1"/>
          <w:numId w:val="2"/>
        </w:numPr>
        <w:spacing w:before="120" w:after="120" w:line="276" w:lineRule="auto"/>
        <w:ind w:left="-284" w:right="-141" w:firstLine="0"/>
        <w:jc w:val="both"/>
        <w:rPr>
          <w:sz w:val="22"/>
          <w:szCs w:val="22"/>
        </w:rPr>
      </w:pPr>
      <w:r w:rsidRPr="009E1032">
        <w:rPr>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3B7535B9" w14:textId="77777777" w:rsidR="009D5B69" w:rsidRPr="009E1032" w:rsidRDefault="009D5B69" w:rsidP="009D5B69">
      <w:pPr>
        <w:pStyle w:val="PargrafodaLista"/>
        <w:numPr>
          <w:ilvl w:val="1"/>
          <w:numId w:val="2"/>
        </w:numPr>
        <w:spacing w:before="120" w:after="120" w:line="276" w:lineRule="auto"/>
        <w:ind w:left="-284" w:right="-141" w:firstLine="0"/>
        <w:jc w:val="both"/>
        <w:rPr>
          <w:sz w:val="22"/>
          <w:szCs w:val="22"/>
        </w:rPr>
      </w:pPr>
      <w:r w:rsidRPr="009E1032">
        <w:rPr>
          <w:sz w:val="22"/>
          <w:szCs w:val="22"/>
        </w:rPr>
        <w:t xml:space="preserve">Em caso de divergência entre disposições deste Aviso de Contratação Direta e de seus anexos ou demais peças que compõem o processo, </w:t>
      </w:r>
      <w:r w:rsidRPr="009E1032">
        <w:rPr>
          <w:b/>
          <w:bCs/>
          <w:sz w:val="22"/>
          <w:szCs w:val="22"/>
        </w:rPr>
        <w:t>prevalecerá as deste Aviso.</w:t>
      </w:r>
    </w:p>
    <w:p w14:paraId="1A9ABEEB" w14:textId="77777777" w:rsidR="009D5B69" w:rsidRDefault="009D5B69" w:rsidP="00471EEF">
      <w:pPr>
        <w:spacing w:line="276" w:lineRule="auto"/>
        <w:jc w:val="both"/>
        <w:rPr>
          <w:sz w:val="22"/>
          <w:szCs w:val="22"/>
        </w:rPr>
      </w:pPr>
    </w:p>
    <w:tbl>
      <w:tblPr>
        <w:tblStyle w:val="Tabelacomgrade"/>
        <w:tblW w:w="9923" w:type="dxa"/>
        <w:tblInd w:w="-289" w:type="dxa"/>
        <w:tblLook w:val="04A0" w:firstRow="1" w:lastRow="0" w:firstColumn="1" w:lastColumn="0" w:noHBand="0" w:noVBand="1"/>
      </w:tblPr>
      <w:tblGrid>
        <w:gridCol w:w="9923"/>
      </w:tblGrid>
      <w:tr w:rsidR="009D5B69" w14:paraId="7F554120" w14:textId="77777777" w:rsidTr="00415D5F">
        <w:tc>
          <w:tcPr>
            <w:tcW w:w="9923" w:type="dxa"/>
            <w:shd w:val="clear" w:color="auto" w:fill="8EAADB" w:themeFill="accent1" w:themeFillTint="99"/>
          </w:tcPr>
          <w:p w14:paraId="3D9B0680" w14:textId="77777777" w:rsidR="009D5B69" w:rsidRPr="00954060" w:rsidRDefault="009D5B69" w:rsidP="00415D5F">
            <w:pPr>
              <w:pStyle w:val="PADRO"/>
              <w:keepNext w:val="0"/>
              <w:widowControl/>
              <w:numPr>
                <w:ilvl w:val="0"/>
                <w:numId w:val="2"/>
              </w:numPr>
              <w:shd w:val="clear" w:color="auto" w:fill="auto"/>
              <w:spacing w:before="0" w:after="0"/>
              <w:ind w:left="316"/>
              <w:rPr>
                <w:rFonts w:ascii="Arial" w:hAnsi="Arial" w:cs="Arial"/>
                <w:b/>
                <w:bCs/>
                <w:sz w:val="22"/>
                <w:szCs w:val="22"/>
              </w:rPr>
            </w:pPr>
            <w:r w:rsidRPr="00954060">
              <w:rPr>
                <w:rFonts w:ascii="Arial" w:hAnsi="Arial" w:cs="Arial"/>
                <w:b/>
                <w:bCs/>
                <w:sz w:val="22"/>
                <w:szCs w:val="22"/>
              </w:rPr>
              <w:t>FUNDAMENTAÇÃO JURÍDICA</w:t>
            </w:r>
          </w:p>
        </w:tc>
      </w:tr>
    </w:tbl>
    <w:p w14:paraId="04B066A9" w14:textId="77777777" w:rsidR="009D5B69" w:rsidRDefault="009D5B69" w:rsidP="009D5B69">
      <w:pPr>
        <w:pStyle w:val="PADRO"/>
        <w:keepNext w:val="0"/>
        <w:widowControl/>
        <w:numPr>
          <w:ilvl w:val="1"/>
          <w:numId w:val="2"/>
        </w:numPr>
        <w:shd w:val="clear" w:color="auto" w:fill="auto"/>
        <w:spacing w:before="0" w:after="120"/>
        <w:ind w:left="-284" w:right="-141" w:firstLine="0"/>
        <w:rPr>
          <w:rFonts w:ascii="Arial" w:hAnsi="Arial" w:cs="Arial"/>
          <w:sz w:val="22"/>
          <w:szCs w:val="22"/>
        </w:rPr>
      </w:pPr>
      <w:r>
        <w:rPr>
          <w:rFonts w:ascii="Arial" w:hAnsi="Arial" w:cs="Arial"/>
          <w:sz w:val="22"/>
          <w:szCs w:val="22"/>
        </w:rPr>
        <w:lastRenderedPageBreak/>
        <w:t>A contratação se dará por Dispensa Eletrônica, com critério de julgamento menor preço, na hipótese do art. 75, inciso II, nos termos da Lei nº 14.133, de 1º de abril de 2021, da Instrução Normativa SEGES/ME nº 67/2021 e demais legislações aplicáveis.</w:t>
      </w:r>
    </w:p>
    <w:p w14:paraId="7E5F0296" w14:textId="77777777" w:rsidR="009D5B69" w:rsidRDefault="009D5B69" w:rsidP="00471EEF">
      <w:pPr>
        <w:pStyle w:val="PADRO"/>
        <w:keepNext w:val="0"/>
        <w:widowControl/>
        <w:shd w:val="clear" w:color="auto" w:fill="auto"/>
        <w:spacing w:before="0" w:after="0"/>
        <w:ind w:firstLine="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rsidRPr="00602C6D" w14:paraId="1328A5CB" w14:textId="77777777" w:rsidTr="00415D5F">
        <w:tc>
          <w:tcPr>
            <w:tcW w:w="9923" w:type="dxa"/>
            <w:shd w:val="clear" w:color="auto" w:fill="8EAADB" w:themeFill="accent1" w:themeFillTint="99"/>
          </w:tcPr>
          <w:p w14:paraId="1DF3203E" w14:textId="77777777" w:rsidR="009D5B69" w:rsidRPr="003A1906" w:rsidRDefault="009D5B69" w:rsidP="00415D5F">
            <w:pPr>
              <w:pStyle w:val="PADRO"/>
              <w:keepNext w:val="0"/>
              <w:widowControl/>
              <w:numPr>
                <w:ilvl w:val="0"/>
                <w:numId w:val="2"/>
              </w:numPr>
              <w:shd w:val="clear" w:color="auto" w:fill="auto"/>
              <w:spacing w:before="0" w:after="0"/>
              <w:ind w:left="306"/>
              <w:rPr>
                <w:rFonts w:ascii="Arial" w:hAnsi="Arial" w:cs="Arial"/>
                <w:b/>
                <w:bCs/>
                <w:sz w:val="22"/>
                <w:szCs w:val="22"/>
              </w:rPr>
            </w:pPr>
            <w:r w:rsidRPr="003A1906">
              <w:rPr>
                <w:rFonts w:ascii="Arial" w:hAnsi="Arial" w:cs="Arial"/>
                <w:b/>
                <w:bCs/>
                <w:sz w:val="22"/>
                <w:szCs w:val="22"/>
              </w:rPr>
              <w:t>DA SUBCONTRATAÇÃO</w:t>
            </w:r>
          </w:p>
        </w:tc>
      </w:tr>
    </w:tbl>
    <w:p w14:paraId="196D2A3A" w14:textId="77777777" w:rsidR="009D5B69" w:rsidRPr="00602C6D" w:rsidRDefault="009D5B69" w:rsidP="009D5B69">
      <w:pPr>
        <w:pStyle w:val="PADRO"/>
        <w:keepNext w:val="0"/>
        <w:widowControl/>
        <w:numPr>
          <w:ilvl w:val="1"/>
          <w:numId w:val="2"/>
        </w:numPr>
        <w:shd w:val="clear" w:color="auto" w:fill="auto"/>
        <w:spacing w:before="0" w:after="120"/>
        <w:ind w:left="-284" w:firstLine="0"/>
        <w:jc w:val="left"/>
        <w:rPr>
          <w:rFonts w:ascii="Arial" w:hAnsi="Arial" w:cs="Arial"/>
          <w:sz w:val="22"/>
          <w:szCs w:val="22"/>
        </w:rPr>
      </w:pPr>
      <w:r w:rsidRPr="00602C6D">
        <w:rPr>
          <w:rFonts w:ascii="Arial" w:hAnsi="Arial" w:cs="Arial"/>
          <w:sz w:val="22"/>
          <w:szCs w:val="22"/>
        </w:rPr>
        <w:t>Não será admitida a subcontratação do objeto.</w:t>
      </w:r>
    </w:p>
    <w:p w14:paraId="0BF99F82" w14:textId="77777777" w:rsidR="009D5B69" w:rsidRPr="00C257E4" w:rsidRDefault="009D5B69" w:rsidP="00222F5E">
      <w:pPr>
        <w:pStyle w:val="PADRO"/>
        <w:keepNext w:val="0"/>
        <w:widowControl/>
        <w:shd w:val="clear" w:color="auto" w:fill="auto"/>
        <w:spacing w:before="0" w:after="0"/>
        <w:jc w:val="left"/>
        <w:rPr>
          <w:rFonts w:ascii="Arial" w:hAnsi="Arial" w:cs="Arial"/>
          <w:sz w:val="22"/>
          <w:szCs w:val="22"/>
          <w:highlight w:val="yellow"/>
        </w:rPr>
      </w:pPr>
    </w:p>
    <w:tbl>
      <w:tblPr>
        <w:tblStyle w:val="Tabelacomgrade"/>
        <w:tblW w:w="9923" w:type="dxa"/>
        <w:tblInd w:w="-289" w:type="dxa"/>
        <w:tblLook w:val="04A0" w:firstRow="1" w:lastRow="0" w:firstColumn="1" w:lastColumn="0" w:noHBand="0" w:noVBand="1"/>
      </w:tblPr>
      <w:tblGrid>
        <w:gridCol w:w="9923"/>
      </w:tblGrid>
      <w:tr w:rsidR="009D5B69" w:rsidRPr="005D5EC4" w14:paraId="0365C28F" w14:textId="77777777" w:rsidTr="00415D5F">
        <w:tc>
          <w:tcPr>
            <w:tcW w:w="9923" w:type="dxa"/>
            <w:shd w:val="clear" w:color="auto" w:fill="8EAADB" w:themeFill="accent1" w:themeFillTint="99"/>
          </w:tcPr>
          <w:p w14:paraId="760A477F" w14:textId="17B92A97" w:rsidR="009D5B69" w:rsidRPr="005D5EC4" w:rsidRDefault="009D5B69" w:rsidP="0020690D">
            <w:pPr>
              <w:spacing w:line="276" w:lineRule="auto"/>
              <w:ind w:left="-104"/>
              <w:rPr>
                <w:rFonts w:cs="Arial"/>
                <w:b/>
                <w:bCs/>
                <w:sz w:val="22"/>
                <w:szCs w:val="22"/>
              </w:rPr>
            </w:pPr>
            <w:r w:rsidRPr="005D5EC4">
              <w:rPr>
                <w:rFonts w:cs="Arial"/>
                <w:b/>
                <w:bCs/>
                <w:sz w:val="22"/>
                <w:szCs w:val="22"/>
              </w:rPr>
              <w:t>2</w:t>
            </w:r>
            <w:r w:rsidR="0020690D">
              <w:rPr>
                <w:rFonts w:cs="Arial"/>
                <w:b/>
                <w:bCs/>
                <w:sz w:val="22"/>
                <w:szCs w:val="22"/>
              </w:rPr>
              <w:t>1</w:t>
            </w:r>
            <w:r w:rsidRPr="005D5EC4">
              <w:rPr>
                <w:rFonts w:cs="Arial"/>
                <w:b/>
                <w:bCs/>
                <w:sz w:val="22"/>
                <w:szCs w:val="22"/>
              </w:rPr>
              <w:t>. DA FORMALIZAÇÃO DA EXECUÇÃO</w:t>
            </w:r>
          </w:p>
        </w:tc>
      </w:tr>
    </w:tbl>
    <w:p w14:paraId="71E59F52" w14:textId="0EEF1F34" w:rsidR="009D5B69" w:rsidRPr="0020690D" w:rsidRDefault="009D5B69" w:rsidP="0020690D">
      <w:pPr>
        <w:pStyle w:val="PargrafodaLista"/>
        <w:numPr>
          <w:ilvl w:val="1"/>
          <w:numId w:val="20"/>
        </w:numPr>
        <w:spacing w:line="276" w:lineRule="auto"/>
        <w:ind w:left="-284" w:right="-141" w:firstLine="0"/>
        <w:jc w:val="both"/>
        <w:rPr>
          <w:rFonts w:cs="Arial"/>
          <w:bCs/>
          <w:sz w:val="22"/>
          <w:szCs w:val="22"/>
        </w:rPr>
      </w:pPr>
      <w:r w:rsidRPr="0020690D">
        <w:rPr>
          <w:rFonts w:cs="Arial"/>
          <w:bCs/>
          <w:sz w:val="22"/>
          <w:szCs w:val="22"/>
        </w:rPr>
        <w:t xml:space="preserve">Os serviços deverão ser executados pela contratada </w:t>
      </w:r>
      <w:r w:rsidR="0020690D">
        <w:rPr>
          <w:rFonts w:cs="Arial"/>
          <w:bCs/>
          <w:sz w:val="22"/>
          <w:szCs w:val="22"/>
        </w:rPr>
        <w:t>conforme estipulado no Termo de Referência</w:t>
      </w:r>
      <w:r w:rsidRPr="0020690D">
        <w:rPr>
          <w:rFonts w:cs="Arial"/>
          <w:bCs/>
          <w:sz w:val="22"/>
          <w:szCs w:val="22"/>
        </w:rPr>
        <w:t>, após o recebimento da autorização de fornecimento devidamente assinada;</w:t>
      </w:r>
    </w:p>
    <w:p w14:paraId="111DEF8C" w14:textId="3A5F02D0" w:rsidR="009D5B69" w:rsidRPr="0020690D" w:rsidRDefault="009D5B69" w:rsidP="0020690D">
      <w:pPr>
        <w:pStyle w:val="PargrafodaLista"/>
        <w:numPr>
          <w:ilvl w:val="1"/>
          <w:numId w:val="20"/>
        </w:numPr>
        <w:spacing w:line="276" w:lineRule="auto"/>
        <w:ind w:left="-284" w:right="-141" w:firstLine="0"/>
        <w:jc w:val="both"/>
        <w:rPr>
          <w:rFonts w:cs="Arial"/>
          <w:bCs/>
          <w:sz w:val="22"/>
          <w:szCs w:val="22"/>
        </w:rPr>
      </w:pPr>
      <w:r w:rsidRPr="0020690D">
        <w:rPr>
          <w:rFonts w:cs="Arial"/>
          <w:bCs/>
          <w:sz w:val="22"/>
          <w:szCs w:val="22"/>
        </w:rPr>
        <w:t>A contratada deverá:</w:t>
      </w:r>
    </w:p>
    <w:p w14:paraId="447B90EC" w14:textId="77777777" w:rsidR="009D5B69" w:rsidRDefault="009D5B69" w:rsidP="0020690D">
      <w:pPr>
        <w:pStyle w:val="PargrafodaLista"/>
        <w:numPr>
          <w:ilvl w:val="1"/>
          <w:numId w:val="20"/>
        </w:numPr>
        <w:spacing w:line="276" w:lineRule="auto"/>
        <w:ind w:left="-284" w:right="-141" w:firstLine="0"/>
        <w:jc w:val="both"/>
        <w:rPr>
          <w:rFonts w:cs="Arial"/>
          <w:bCs/>
          <w:sz w:val="22"/>
          <w:szCs w:val="22"/>
        </w:rPr>
      </w:pPr>
      <w:r w:rsidRPr="003A1906">
        <w:rPr>
          <w:rFonts w:cs="Arial"/>
          <w:bCs/>
          <w:sz w:val="22"/>
          <w:szCs w:val="22"/>
        </w:rPr>
        <w:t>Observar e cumprir todas as condições previstas neste Termo de Referência</w:t>
      </w:r>
      <w:r>
        <w:rPr>
          <w:rFonts w:cs="Arial"/>
          <w:bCs/>
          <w:sz w:val="22"/>
          <w:szCs w:val="22"/>
        </w:rPr>
        <w:t>;</w:t>
      </w:r>
    </w:p>
    <w:p w14:paraId="53737703" w14:textId="77777777" w:rsidR="009D5B69" w:rsidRDefault="009D5B69" w:rsidP="0020690D">
      <w:pPr>
        <w:pStyle w:val="PargrafodaLista"/>
        <w:numPr>
          <w:ilvl w:val="1"/>
          <w:numId w:val="20"/>
        </w:numPr>
        <w:spacing w:line="276" w:lineRule="auto"/>
        <w:ind w:left="-284" w:right="-141" w:firstLine="0"/>
        <w:jc w:val="both"/>
        <w:rPr>
          <w:rFonts w:cs="Arial"/>
          <w:bCs/>
          <w:sz w:val="22"/>
          <w:szCs w:val="22"/>
        </w:rPr>
      </w:pPr>
      <w:r w:rsidRPr="003A1906">
        <w:rPr>
          <w:rFonts w:cs="Arial"/>
          <w:bCs/>
          <w:sz w:val="22"/>
          <w:szCs w:val="22"/>
        </w:rPr>
        <w:t>Preencher todos os requisitos de regularidade previstos na Lei nº 14.133/2021</w:t>
      </w:r>
      <w:r>
        <w:rPr>
          <w:rFonts w:cs="Arial"/>
          <w:bCs/>
          <w:sz w:val="22"/>
          <w:szCs w:val="22"/>
        </w:rPr>
        <w:t>;</w:t>
      </w:r>
    </w:p>
    <w:p w14:paraId="0FA9A0A9" w14:textId="77777777" w:rsidR="009D5B69" w:rsidRDefault="009D5B69" w:rsidP="0020690D">
      <w:pPr>
        <w:pStyle w:val="PargrafodaLista"/>
        <w:numPr>
          <w:ilvl w:val="1"/>
          <w:numId w:val="20"/>
        </w:numPr>
        <w:spacing w:line="276" w:lineRule="auto"/>
        <w:ind w:left="-284" w:right="-141" w:firstLine="0"/>
        <w:jc w:val="both"/>
        <w:rPr>
          <w:rFonts w:cs="Arial"/>
          <w:bCs/>
          <w:sz w:val="22"/>
          <w:szCs w:val="22"/>
        </w:rPr>
      </w:pPr>
      <w:r w:rsidRPr="003A1906">
        <w:rPr>
          <w:rFonts w:cs="Arial"/>
          <w:bCs/>
          <w:sz w:val="22"/>
          <w:szCs w:val="22"/>
        </w:rPr>
        <w:t>Atender prazos e especificações constantes neste termo de referência</w:t>
      </w:r>
      <w:r>
        <w:rPr>
          <w:rFonts w:cs="Arial"/>
          <w:bCs/>
          <w:sz w:val="22"/>
          <w:szCs w:val="22"/>
        </w:rPr>
        <w:t>;</w:t>
      </w:r>
    </w:p>
    <w:p w14:paraId="79851C74" w14:textId="77777777" w:rsidR="009D5B69" w:rsidRDefault="009D5B69" w:rsidP="0020690D">
      <w:pPr>
        <w:pStyle w:val="PargrafodaLista"/>
        <w:numPr>
          <w:ilvl w:val="1"/>
          <w:numId w:val="20"/>
        </w:numPr>
        <w:spacing w:line="276" w:lineRule="auto"/>
        <w:ind w:left="-284" w:right="-141" w:firstLine="0"/>
        <w:jc w:val="both"/>
        <w:rPr>
          <w:rFonts w:cs="Arial"/>
          <w:bCs/>
          <w:sz w:val="22"/>
          <w:szCs w:val="22"/>
        </w:rPr>
      </w:pPr>
      <w:r w:rsidRPr="003A1906">
        <w:rPr>
          <w:rFonts w:cs="Arial"/>
          <w:bCs/>
          <w:sz w:val="22"/>
          <w:szCs w:val="22"/>
        </w:rPr>
        <w:t>A não execução e entrega dos serviços no prazo estabelecido, implicará nas infrações e sanções administrativas previstas na lei n° 14.133/2021</w:t>
      </w:r>
      <w:r>
        <w:rPr>
          <w:rFonts w:cs="Arial"/>
          <w:bCs/>
          <w:sz w:val="22"/>
          <w:szCs w:val="22"/>
        </w:rPr>
        <w:t>;</w:t>
      </w:r>
    </w:p>
    <w:p w14:paraId="02A17CAA" w14:textId="77777777" w:rsidR="009D5B69" w:rsidRPr="003A1906" w:rsidRDefault="009D5B69" w:rsidP="0020690D">
      <w:pPr>
        <w:pStyle w:val="PargrafodaLista"/>
        <w:numPr>
          <w:ilvl w:val="1"/>
          <w:numId w:val="20"/>
        </w:numPr>
        <w:spacing w:line="276" w:lineRule="auto"/>
        <w:ind w:left="-284" w:right="-141" w:firstLine="0"/>
        <w:jc w:val="both"/>
        <w:rPr>
          <w:rFonts w:cs="Arial"/>
          <w:bCs/>
          <w:sz w:val="22"/>
          <w:szCs w:val="22"/>
        </w:rPr>
      </w:pPr>
      <w:r w:rsidRPr="003A1906">
        <w:rPr>
          <w:rFonts w:cs="Arial"/>
          <w:bCs/>
          <w:sz w:val="22"/>
          <w:szCs w:val="22"/>
        </w:rPr>
        <w:t>A contratada deverá comunicar o contratante quando da execução/entrega dos serviços para que a Comissão de Recebimento de Bens e Serviços e/ou servidor designado possa realizar o recebimento dos mesmos, visando o cumprimento do objeto do presente termo de referência.</w:t>
      </w:r>
    </w:p>
    <w:p w14:paraId="0838363D" w14:textId="77777777" w:rsidR="009D5B69" w:rsidRDefault="009D5B69" w:rsidP="00471EEF">
      <w:pPr>
        <w:spacing w:line="276" w:lineRule="auto"/>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70FE5459" w14:textId="77777777" w:rsidTr="00415D5F">
        <w:tc>
          <w:tcPr>
            <w:tcW w:w="9923" w:type="dxa"/>
            <w:shd w:val="clear" w:color="auto" w:fill="8EAADB" w:themeFill="accent1" w:themeFillTint="99"/>
          </w:tcPr>
          <w:p w14:paraId="6F8589A4" w14:textId="77777777" w:rsidR="009D5B69" w:rsidRPr="00116984" w:rsidRDefault="009D5B69" w:rsidP="0020690D">
            <w:pPr>
              <w:pStyle w:val="PargrafodaLista"/>
              <w:numPr>
                <w:ilvl w:val="0"/>
                <w:numId w:val="20"/>
              </w:numPr>
              <w:spacing w:line="276" w:lineRule="auto"/>
              <w:ind w:left="460"/>
              <w:rPr>
                <w:rFonts w:cs="Arial"/>
                <w:b/>
                <w:bCs/>
                <w:sz w:val="22"/>
                <w:szCs w:val="22"/>
              </w:rPr>
            </w:pPr>
            <w:r>
              <w:rPr>
                <w:rFonts w:cs="Arial"/>
                <w:b/>
                <w:bCs/>
                <w:sz w:val="22"/>
                <w:szCs w:val="22"/>
              </w:rPr>
              <w:t>DAS CONDIÇÕES DE RECEBIMENTO DO OBJETO</w:t>
            </w:r>
          </w:p>
        </w:tc>
      </w:tr>
    </w:tbl>
    <w:p w14:paraId="67F6CE18" w14:textId="77777777" w:rsidR="009D5B69" w:rsidRDefault="009D5B69" w:rsidP="0020690D">
      <w:pPr>
        <w:pStyle w:val="PargrafodaLista"/>
        <w:numPr>
          <w:ilvl w:val="1"/>
          <w:numId w:val="20"/>
        </w:numPr>
        <w:spacing w:after="120" w:line="276" w:lineRule="auto"/>
        <w:ind w:left="-284" w:right="-141" w:firstLine="0"/>
        <w:jc w:val="both"/>
        <w:rPr>
          <w:rFonts w:cs="Arial"/>
          <w:sz w:val="22"/>
          <w:szCs w:val="22"/>
        </w:rPr>
      </w:pPr>
      <w:r>
        <w:rPr>
          <w:rFonts w:cs="Arial"/>
          <w:sz w:val="22"/>
          <w:szCs w:val="22"/>
        </w:rPr>
        <w:t>Os serviços que não estiverem estritamente de acordo com as especificações constantes neste Termo e na proposta serão rejeitados no Ato da entrega, e deverão ser refeitos, sob pena de aplicações das penalidades e sanções previstas na legislação;</w:t>
      </w:r>
    </w:p>
    <w:p w14:paraId="024D60FD" w14:textId="77777777" w:rsidR="009D5B69" w:rsidRDefault="009D5B69" w:rsidP="0020690D">
      <w:pPr>
        <w:pStyle w:val="PargrafodaLista"/>
        <w:numPr>
          <w:ilvl w:val="1"/>
          <w:numId w:val="20"/>
        </w:numPr>
        <w:spacing w:before="120" w:after="120" w:line="276" w:lineRule="auto"/>
        <w:ind w:left="-284" w:right="-141" w:firstLine="0"/>
        <w:jc w:val="both"/>
        <w:rPr>
          <w:rFonts w:cs="Arial"/>
          <w:sz w:val="22"/>
          <w:szCs w:val="22"/>
        </w:rPr>
      </w:pPr>
      <w:r>
        <w:rPr>
          <w:rFonts w:cs="Arial"/>
          <w:sz w:val="22"/>
          <w:szCs w:val="22"/>
        </w:rPr>
        <w:t>Os serviços serão recebidos pela Comissão de Recebimento de Bens e Serviços/servidor designado, provisoriamente, que realizará as conferências necessárias, para o cumprimento do objeto e recebimento definitivo;</w:t>
      </w:r>
    </w:p>
    <w:p w14:paraId="6D8E7D75" w14:textId="77777777" w:rsidR="009D5B69" w:rsidRDefault="009D5B69" w:rsidP="0020690D">
      <w:pPr>
        <w:pStyle w:val="PargrafodaLista"/>
        <w:numPr>
          <w:ilvl w:val="1"/>
          <w:numId w:val="20"/>
        </w:numPr>
        <w:spacing w:before="120" w:after="120" w:line="276" w:lineRule="auto"/>
        <w:ind w:left="-284" w:right="-141" w:firstLine="0"/>
        <w:jc w:val="both"/>
        <w:rPr>
          <w:rFonts w:cs="Arial"/>
          <w:sz w:val="22"/>
          <w:szCs w:val="22"/>
        </w:rPr>
      </w:pPr>
      <w:r>
        <w:rPr>
          <w:rFonts w:cs="Arial"/>
          <w:sz w:val="22"/>
          <w:szCs w:val="22"/>
        </w:rPr>
        <w:t>A CONTRATADA ficará obrigada a realizar, às suas expensas, os serviços que vierem a ser recusados, sendo que o ato do recebimento não importará na aceitação;</w:t>
      </w:r>
    </w:p>
    <w:p w14:paraId="0E6FF083" w14:textId="5611FCB5" w:rsidR="009D5B69" w:rsidRDefault="009D5B69" w:rsidP="0020690D">
      <w:pPr>
        <w:pStyle w:val="PargrafodaLista"/>
        <w:numPr>
          <w:ilvl w:val="1"/>
          <w:numId w:val="20"/>
        </w:numPr>
        <w:spacing w:before="120" w:after="120" w:line="276" w:lineRule="auto"/>
        <w:ind w:left="-284" w:right="-141" w:firstLine="0"/>
        <w:jc w:val="both"/>
        <w:rPr>
          <w:rFonts w:cs="Arial"/>
          <w:sz w:val="22"/>
          <w:szCs w:val="22"/>
        </w:rPr>
      </w:pPr>
      <w:r>
        <w:rPr>
          <w:rFonts w:cs="Arial"/>
          <w:sz w:val="22"/>
          <w:szCs w:val="22"/>
        </w:rPr>
        <w:t>Independentemente da aceitação, a CONTRATADA garantirá a qualidade dos serviços, obrigando-se a refazer aquele que não estiver de acordo com as especificações</w:t>
      </w:r>
      <w:r w:rsidR="000D49D0">
        <w:rPr>
          <w:rFonts w:cs="Arial"/>
          <w:sz w:val="22"/>
          <w:szCs w:val="22"/>
        </w:rPr>
        <w:t>.</w:t>
      </w:r>
    </w:p>
    <w:p w14:paraId="4F42CF08" w14:textId="77777777" w:rsidR="009D5B69" w:rsidRPr="009061C6" w:rsidRDefault="009D5B69" w:rsidP="00471EEF">
      <w:pPr>
        <w:spacing w:line="276" w:lineRule="auto"/>
        <w:ind w:right="-141"/>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078F2ED1" w14:textId="77777777" w:rsidTr="00415D5F">
        <w:tc>
          <w:tcPr>
            <w:tcW w:w="9923" w:type="dxa"/>
            <w:shd w:val="clear" w:color="auto" w:fill="8EAADB" w:themeFill="accent1" w:themeFillTint="99"/>
          </w:tcPr>
          <w:p w14:paraId="510D5553" w14:textId="77777777" w:rsidR="009D5B69" w:rsidRPr="00D54AC8" w:rsidRDefault="009D5B69" w:rsidP="0020690D">
            <w:pPr>
              <w:pStyle w:val="PargrafodaLista"/>
              <w:numPr>
                <w:ilvl w:val="0"/>
                <w:numId w:val="20"/>
              </w:numPr>
              <w:spacing w:line="276" w:lineRule="auto"/>
              <w:ind w:left="460"/>
              <w:rPr>
                <w:rFonts w:cs="Arial"/>
                <w:b/>
                <w:bCs/>
                <w:sz w:val="22"/>
                <w:szCs w:val="22"/>
              </w:rPr>
            </w:pPr>
            <w:r w:rsidRPr="00D54AC8">
              <w:rPr>
                <w:rFonts w:cs="Arial"/>
                <w:b/>
                <w:bCs/>
                <w:sz w:val="22"/>
                <w:szCs w:val="22"/>
              </w:rPr>
              <w:t>DA VIGÊNCIA DO CONTRATO</w:t>
            </w:r>
          </w:p>
        </w:tc>
      </w:tr>
    </w:tbl>
    <w:p w14:paraId="1B03BD5A" w14:textId="6FAB33A5" w:rsidR="009D5B69" w:rsidRPr="009061C6" w:rsidRDefault="009D5B69" w:rsidP="0020690D">
      <w:pPr>
        <w:pStyle w:val="PargrafodaLista"/>
        <w:numPr>
          <w:ilvl w:val="1"/>
          <w:numId w:val="20"/>
        </w:numPr>
        <w:spacing w:after="120" w:line="276" w:lineRule="auto"/>
        <w:ind w:left="-284" w:right="-141" w:firstLine="0"/>
        <w:jc w:val="both"/>
        <w:rPr>
          <w:rFonts w:cs="Arial"/>
          <w:sz w:val="22"/>
          <w:szCs w:val="22"/>
        </w:rPr>
      </w:pPr>
      <w:r w:rsidRPr="009061C6">
        <w:rPr>
          <w:rFonts w:cs="Arial"/>
          <w:bCs/>
          <w:sz w:val="22"/>
          <w:szCs w:val="22"/>
        </w:rPr>
        <w:t xml:space="preserve">A vigência da </w:t>
      </w:r>
      <w:r w:rsidRPr="009061C6">
        <w:rPr>
          <w:rFonts w:eastAsia="Arial" w:cs="Arial"/>
          <w:color w:val="000000"/>
          <w:sz w:val="22"/>
          <w:szCs w:val="22"/>
        </w:rPr>
        <w:t xml:space="preserve">contratação se dará por </w:t>
      </w:r>
      <w:r w:rsidR="00F752A0">
        <w:rPr>
          <w:rFonts w:eastAsia="Arial" w:cs="Arial"/>
          <w:b/>
          <w:bCs/>
          <w:color w:val="000000"/>
          <w:sz w:val="22"/>
          <w:szCs w:val="22"/>
        </w:rPr>
        <w:t>60</w:t>
      </w:r>
      <w:r w:rsidRPr="009061C6">
        <w:rPr>
          <w:rFonts w:eastAsia="Arial" w:cs="Arial"/>
          <w:b/>
          <w:bCs/>
          <w:color w:val="000000"/>
          <w:sz w:val="22"/>
          <w:szCs w:val="22"/>
        </w:rPr>
        <w:t xml:space="preserve"> (trinta) dias</w:t>
      </w:r>
      <w:r w:rsidRPr="009061C6">
        <w:rPr>
          <w:rFonts w:eastAsia="Arial" w:cs="Arial"/>
          <w:color w:val="000000"/>
          <w:sz w:val="22"/>
          <w:szCs w:val="22"/>
        </w:rPr>
        <w:t>,</w:t>
      </w:r>
      <w:r w:rsidRPr="009061C6">
        <w:rPr>
          <w:rFonts w:cs="Arial"/>
          <w:bCs/>
          <w:sz w:val="22"/>
          <w:szCs w:val="22"/>
        </w:rPr>
        <w:t xml:space="preserve"> sendo iniciada na data da assinatura do contrato, podendo ser prorrogada nos moldes da Lei nº 14.133/2021.</w:t>
      </w:r>
    </w:p>
    <w:p w14:paraId="7983ECB9" w14:textId="77777777" w:rsidR="009D5B69" w:rsidRPr="009061C6" w:rsidRDefault="009D5B69" w:rsidP="00471EEF">
      <w:pPr>
        <w:spacing w:line="276" w:lineRule="auto"/>
        <w:ind w:right="-141"/>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674D81F5" w14:textId="77777777" w:rsidTr="00415D5F">
        <w:tc>
          <w:tcPr>
            <w:tcW w:w="9923" w:type="dxa"/>
            <w:shd w:val="clear" w:color="auto" w:fill="8EAADB" w:themeFill="accent1" w:themeFillTint="99"/>
          </w:tcPr>
          <w:p w14:paraId="551D7CE7" w14:textId="77777777" w:rsidR="009D5B69" w:rsidRPr="006C748D" w:rsidRDefault="009D5B69" w:rsidP="0020690D">
            <w:pPr>
              <w:pStyle w:val="PargrafodaLista"/>
              <w:numPr>
                <w:ilvl w:val="0"/>
                <w:numId w:val="20"/>
              </w:numPr>
              <w:spacing w:line="276" w:lineRule="auto"/>
              <w:ind w:left="460"/>
              <w:rPr>
                <w:rFonts w:cs="Arial"/>
                <w:b/>
                <w:bCs/>
                <w:sz w:val="22"/>
                <w:szCs w:val="22"/>
              </w:rPr>
            </w:pPr>
            <w:r w:rsidRPr="006C748D">
              <w:rPr>
                <w:rFonts w:cs="Arial"/>
                <w:b/>
                <w:bCs/>
                <w:sz w:val="22"/>
                <w:szCs w:val="22"/>
              </w:rPr>
              <w:t>DA GARANTIA CONTRATUAL</w:t>
            </w:r>
          </w:p>
        </w:tc>
      </w:tr>
    </w:tbl>
    <w:p w14:paraId="237F7E41" w14:textId="77777777" w:rsidR="009D5B69" w:rsidRPr="006C748D" w:rsidRDefault="009D5B69" w:rsidP="0020690D">
      <w:pPr>
        <w:pStyle w:val="PargrafodaLista"/>
        <w:numPr>
          <w:ilvl w:val="1"/>
          <w:numId w:val="20"/>
        </w:numPr>
        <w:spacing w:after="120" w:line="276" w:lineRule="auto"/>
        <w:ind w:left="-284" w:right="-141" w:firstLine="0"/>
        <w:jc w:val="both"/>
        <w:rPr>
          <w:rFonts w:cs="Arial"/>
          <w:sz w:val="22"/>
          <w:szCs w:val="22"/>
        </w:rPr>
      </w:pPr>
      <w:r>
        <w:rPr>
          <w:rFonts w:cs="Arial"/>
          <w:bCs/>
          <w:sz w:val="22"/>
          <w:szCs w:val="22"/>
        </w:rPr>
        <w:t>Não será exigido da CONTRATADA qualquer tipo de depósito caução, seguros ou garantias financeiras, antes ou após a assinatura do contrato.</w:t>
      </w:r>
    </w:p>
    <w:p w14:paraId="6D1B4CD1" w14:textId="77777777" w:rsidR="009D5B69" w:rsidRDefault="009D5B69" w:rsidP="009D5B69">
      <w:pPr>
        <w:spacing w:line="276" w:lineRule="auto"/>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10CBBD3A" w14:textId="77777777" w:rsidTr="00415D5F">
        <w:tc>
          <w:tcPr>
            <w:tcW w:w="9923" w:type="dxa"/>
            <w:shd w:val="clear" w:color="auto" w:fill="8EAADB" w:themeFill="accent1" w:themeFillTint="99"/>
          </w:tcPr>
          <w:p w14:paraId="4B5ED986" w14:textId="77777777" w:rsidR="009D5B69" w:rsidRPr="006C748D" w:rsidRDefault="009D5B69" w:rsidP="0020690D">
            <w:pPr>
              <w:pStyle w:val="PargrafodaLista"/>
              <w:numPr>
                <w:ilvl w:val="0"/>
                <w:numId w:val="20"/>
              </w:numPr>
              <w:spacing w:line="276" w:lineRule="auto"/>
              <w:ind w:left="460"/>
              <w:jc w:val="both"/>
              <w:rPr>
                <w:rFonts w:cs="Arial"/>
                <w:b/>
                <w:bCs/>
                <w:sz w:val="22"/>
                <w:szCs w:val="22"/>
              </w:rPr>
            </w:pPr>
            <w:r w:rsidRPr="006C748D">
              <w:rPr>
                <w:rFonts w:cs="Arial"/>
                <w:b/>
                <w:bCs/>
                <w:sz w:val="22"/>
                <w:szCs w:val="22"/>
              </w:rPr>
              <w:t xml:space="preserve">DA </w:t>
            </w:r>
            <w:r>
              <w:rPr>
                <w:rFonts w:cs="Arial"/>
                <w:b/>
                <w:bCs/>
                <w:sz w:val="22"/>
                <w:szCs w:val="22"/>
              </w:rPr>
              <w:t>REVISÃO DE PREÇOS</w:t>
            </w:r>
          </w:p>
        </w:tc>
      </w:tr>
    </w:tbl>
    <w:p w14:paraId="732721D9" w14:textId="77777777" w:rsidR="009D5B69" w:rsidRDefault="009D5B69" w:rsidP="0020690D">
      <w:pPr>
        <w:pStyle w:val="PargrafodaLista"/>
        <w:numPr>
          <w:ilvl w:val="1"/>
          <w:numId w:val="20"/>
        </w:numPr>
        <w:spacing w:after="120" w:line="276" w:lineRule="auto"/>
        <w:ind w:left="-284" w:firstLine="0"/>
        <w:jc w:val="both"/>
        <w:rPr>
          <w:rFonts w:cs="Arial"/>
          <w:sz w:val="22"/>
          <w:szCs w:val="22"/>
        </w:rPr>
      </w:pPr>
      <w:r w:rsidRPr="00EA4F1B">
        <w:rPr>
          <w:rFonts w:cs="Arial"/>
          <w:sz w:val="22"/>
          <w:szCs w:val="22"/>
        </w:rPr>
        <w:lastRenderedPageBreak/>
        <w:t>Os preços permanecerão fixos e irreajustáveis.</w:t>
      </w:r>
    </w:p>
    <w:p w14:paraId="3F4A827C" w14:textId="77777777" w:rsidR="009D5B69" w:rsidRPr="009061C6" w:rsidRDefault="009D5B69" w:rsidP="009D5B69">
      <w:pPr>
        <w:pStyle w:val="PargrafodaLista"/>
        <w:spacing w:line="276" w:lineRule="auto"/>
        <w:ind w:left="1080"/>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0B5A627" w14:textId="77777777" w:rsidTr="00415D5F">
        <w:tc>
          <w:tcPr>
            <w:tcW w:w="9923" w:type="dxa"/>
            <w:shd w:val="clear" w:color="auto" w:fill="8EAADB" w:themeFill="accent1" w:themeFillTint="99"/>
          </w:tcPr>
          <w:p w14:paraId="287CA43E" w14:textId="77777777" w:rsidR="009D5B69" w:rsidRPr="003A1906" w:rsidRDefault="009D5B69" w:rsidP="0020690D">
            <w:pPr>
              <w:pStyle w:val="PargrafodaLista"/>
              <w:numPr>
                <w:ilvl w:val="0"/>
                <w:numId w:val="20"/>
              </w:numPr>
              <w:ind w:left="460"/>
              <w:jc w:val="both"/>
              <w:rPr>
                <w:rFonts w:cs="Arial"/>
                <w:b/>
                <w:bCs/>
                <w:sz w:val="22"/>
                <w:szCs w:val="22"/>
              </w:rPr>
            </w:pPr>
            <w:r w:rsidRPr="003A1906">
              <w:rPr>
                <w:rFonts w:cs="Arial"/>
                <w:b/>
                <w:bCs/>
                <w:sz w:val="22"/>
                <w:szCs w:val="22"/>
              </w:rPr>
              <w:t>DA FISCALIZAÇÃO</w:t>
            </w:r>
          </w:p>
        </w:tc>
      </w:tr>
    </w:tbl>
    <w:p w14:paraId="63B418E2" w14:textId="77777777" w:rsidR="009D5B69" w:rsidRPr="00602C6D" w:rsidRDefault="009D5B69" w:rsidP="0020690D">
      <w:pPr>
        <w:pStyle w:val="PargrafodaLista"/>
        <w:numPr>
          <w:ilvl w:val="1"/>
          <w:numId w:val="20"/>
        </w:numPr>
        <w:spacing w:line="276" w:lineRule="auto"/>
        <w:ind w:left="-284" w:right="-141" w:firstLine="0"/>
        <w:jc w:val="both"/>
        <w:rPr>
          <w:rFonts w:cs="Arial"/>
          <w:bCs/>
          <w:sz w:val="22"/>
          <w:szCs w:val="22"/>
        </w:rPr>
      </w:pPr>
      <w:r w:rsidRPr="00602C6D">
        <w:rPr>
          <w:rFonts w:cs="Arial"/>
          <w:bCs/>
          <w:sz w:val="22"/>
          <w:szCs w:val="22"/>
        </w:rPr>
        <w:t xml:space="preserve">Não obstante o fato de a contratada ser a única responsável pela entrega dos </w:t>
      </w:r>
      <w:r>
        <w:rPr>
          <w:rFonts w:cs="Arial"/>
          <w:bCs/>
          <w:sz w:val="22"/>
          <w:szCs w:val="22"/>
        </w:rPr>
        <w:t>serviços,</w:t>
      </w:r>
      <w:r w:rsidRPr="00602C6D">
        <w:rPr>
          <w:rFonts w:cs="Arial"/>
          <w:bCs/>
          <w:sz w:val="22"/>
          <w:szCs w:val="22"/>
        </w:rPr>
        <w:t xml:space="preserve"> a Administração, através de seus servidores ou de prepostos formalmente designados, sem restringir a plenitude dessa responsabilidade, exercerá a mais ampla e completa fiscalização;</w:t>
      </w:r>
    </w:p>
    <w:p w14:paraId="0F2B7377" w14:textId="77777777" w:rsidR="009D5B69" w:rsidRPr="00602C6D" w:rsidRDefault="009D5B69" w:rsidP="0020690D">
      <w:pPr>
        <w:pStyle w:val="PargrafodaLista"/>
        <w:numPr>
          <w:ilvl w:val="1"/>
          <w:numId w:val="20"/>
        </w:numPr>
        <w:spacing w:line="276" w:lineRule="auto"/>
        <w:ind w:left="-284" w:right="-141" w:firstLine="0"/>
        <w:jc w:val="both"/>
        <w:rPr>
          <w:rFonts w:cs="Arial"/>
          <w:bCs/>
          <w:sz w:val="22"/>
          <w:szCs w:val="22"/>
        </w:rPr>
      </w:pPr>
      <w:r w:rsidRPr="00602C6D">
        <w:rPr>
          <w:rFonts w:cs="Arial"/>
          <w:bCs/>
          <w:sz w:val="22"/>
          <w:szCs w:val="22"/>
        </w:rPr>
        <w:t xml:space="preserve">A fiscalização exercerá amplo e rigoroso controle particularmente em relação à qualidade dos </w:t>
      </w:r>
      <w:r>
        <w:rPr>
          <w:rFonts w:cs="Arial"/>
          <w:bCs/>
          <w:sz w:val="22"/>
          <w:szCs w:val="22"/>
        </w:rPr>
        <w:t>serviços</w:t>
      </w:r>
      <w:r w:rsidRPr="00602C6D">
        <w:rPr>
          <w:rFonts w:cs="Arial"/>
          <w:bCs/>
          <w:sz w:val="22"/>
          <w:szCs w:val="22"/>
        </w:rPr>
        <w:t>, a fim de possibilitar a aplicação das infrações e sanções administrativas previstas, quando desatendidas as disposições a elas relativas;</w:t>
      </w:r>
    </w:p>
    <w:p w14:paraId="10F95C26" w14:textId="77777777" w:rsidR="009D5B69" w:rsidRPr="00602C6D" w:rsidRDefault="009D5B69" w:rsidP="0020690D">
      <w:pPr>
        <w:pStyle w:val="PargrafodaLista"/>
        <w:numPr>
          <w:ilvl w:val="1"/>
          <w:numId w:val="20"/>
        </w:numPr>
        <w:spacing w:line="276" w:lineRule="auto"/>
        <w:ind w:left="-284" w:right="-141" w:firstLine="0"/>
        <w:jc w:val="both"/>
        <w:rPr>
          <w:sz w:val="22"/>
          <w:szCs w:val="22"/>
        </w:rPr>
      </w:pPr>
      <w:r w:rsidRPr="00602C6D">
        <w:rPr>
          <w:rFonts w:cs="Arial"/>
          <w:bCs/>
          <w:sz w:val="22"/>
          <w:szCs w:val="22"/>
        </w:rPr>
        <w:t>As solicitações, reclamações, exigências, observações e ocorrências relacionadas com a execução do objeto do presente Termo de referência, deverão ser registradas pela Administração, através de seus prepostos no Livro de Ocorrências, produzindo esses, registros de direito;</w:t>
      </w:r>
    </w:p>
    <w:p w14:paraId="4950CEF5" w14:textId="77777777" w:rsidR="009D5B69" w:rsidRPr="00602C6D" w:rsidRDefault="009D5B69" w:rsidP="0020690D">
      <w:pPr>
        <w:pStyle w:val="PargrafodaLista"/>
        <w:numPr>
          <w:ilvl w:val="1"/>
          <w:numId w:val="20"/>
        </w:numPr>
        <w:spacing w:line="276" w:lineRule="auto"/>
        <w:ind w:left="-284" w:right="-141" w:firstLine="0"/>
        <w:jc w:val="both"/>
        <w:rPr>
          <w:rFonts w:cs="Arial"/>
          <w:bCs/>
          <w:sz w:val="22"/>
          <w:szCs w:val="22"/>
        </w:rPr>
      </w:pPr>
      <w:r w:rsidRPr="00602C6D">
        <w:rPr>
          <w:rFonts w:cs="Arial"/>
          <w:bCs/>
          <w:sz w:val="22"/>
          <w:szCs w:val="22"/>
        </w:rPr>
        <w:t>O acompanhamento e a fiscalização dos contratos firmados com a Contratada deverão estar em conformidade com o disposto no art. 117 da Lei n° 14.133/21;</w:t>
      </w:r>
    </w:p>
    <w:p w14:paraId="3C206CD6" w14:textId="77777777" w:rsidR="009D5B69" w:rsidRPr="00602C6D" w:rsidRDefault="009D5B69" w:rsidP="0020690D">
      <w:pPr>
        <w:pStyle w:val="PargrafodaLista"/>
        <w:numPr>
          <w:ilvl w:val="1"/>
          <w:numId w:val="20"/>
        </w:numPr>
        <w:spacing w:line="276" w:lineRule="auto"/>
        <w:ind w:left="-284" w:right="-141" w:firstLine="0"/>
        <w:jc w:val="both"/>
        <w:rPr>
          <w:rFonts w:cs="Arial"/>
          <w:bCs/>
          <w:sz w:val="22"/>
          <w:szCs w:val="22"/>
        </w:rPr>
      </w:pPr>
      <w:r w:rsidRPr="00602C6D">
        <w:rPr>
          <w:rFonts w:cs="Arial"/>
          <w:bCs/>
          <w:sz w:val="22"/>
          <w:szCs w:val="22"/>
        </w:rPr>
        <w:t xml:space="preserve">O fiscal do contrato será responsável pelo acompanhamento, fiscalização e pelo atesto </w:t>
      </w:r>
      <w:r>
        <w:rPr>
          <w:rFonts w:cs="Arial"/>
          <w:bCs/>
          <w:sz w:val="22"/>
          <w:szCs w:val="22"/>
        </w:rPr>
        <w:t>dos serviços</w:t>
      </w:r>
      <w:r w:rsidRPr="00602C6D">
        <w:rPr>
          <w:rFonts w:cs="Arial"/>
          <w:bCs/>
          <w:sz w:val="22"/>
          <w:szCs w:val="22"/>
        </w:rPr>
        <w:t xml:space="preserve"> solicitados e recebidos;</w:t>
      </w:r>
    </w:p>
    <w:p w14:paraId="42FC33CB" w14:textId="77777777" w:rsidR="009D5B69" w:rsidRDefault="009D5B69" w:rsidP="0020690D">
      <w:pPr>
        <w:pStyle w:val="PargrafodaLista"/>
        <w:numPr>
          <w:ilvl w:val="1"/>
          <w:numId w:val="20"/>
        </w:numPr>
        <w:spacing w:line="276" w:lineRule="auto"/>
        <w:ind w:left="-284" w:right="-141" w:firstLine="0"/>
        <w:jc w:val="both"/>
        <w:rPr>
          <w:rFonts w:cs="Arial"/>
          <w:bCs/>
          <w:sz w:val="22"/>
          <w:szCs w:val="22"/>
        </w:rPr>
      </w:pPr>
      <w:r w:rsidRPr="00602C6D">
        <w:rPr>
          <w:rFonts w:cs="Arial"/>
          <w:bCs/>
          <w:sz w:val="22"/>
          <w:szCs w:val="22"/>
        </w:rPr>
        <w:t>O fiscal do contrato anotará em registro próprio todas as ocorrências relacionadas à execução do contrato, determinando o que for necessário para a regularização das faltas ou dos defeitos observados.</w:t>
      </w:r>
    </w:p>
    <w:p w14:paraId="605BDBB8" w14:textId="77777777" w:rsidR="009D5B69" w:rsidRDefault="009D5B69" w:rsidP="009D5B69">
      <w:pPr>
        <w:spacing w:line="276" w:lineRule="auto"/>
        <w:jc w:val="both"/>
        <w:rPr>
          <w:rFonts w:cs="Arial"/>
          <w:bCs/>
          <w:sz w:val="22"/>
          <w:szCs w:val="22"/>
        </w:rPr>
      </w:pPr>
    </w:p>
    <w:p w14:paraId="63409FB2" w14:textId="77777777" w:rsidR="009D5B69" w:rsidRPr="00BE4CAD" w:rsidRDefault="009D5B69" w:rsidP="009D5B69">
      <w:pPr>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1B518219" w14:textId="77777777" w:rsidTr="00415D5F">
        <w:tc>
          <w:tcPr>
            <w:tcW w:w="9923" w:type="dxa"/>
            <w:shd w:val="clear" w:color="auto" w:fill="8EAADB" w:themeFill="accent1" w:themeFillTint="99"/>
          </w:tcPr>
          <w:p w14:paraId="413B4EF9" w14:textId="77777777" w:rsidR="009D5B69" w:rsidRPr="00324323" w:rsidRDefault="009D5B69" w:rsidP="0020690D">
            <w:pPr>
              <w:pStyle w:val="PargrafodaLista"/>
              <w:numPr>
                <w:ilvl w:val="0"/>
                <w:numId w:val="20"/>
              </w:numPr>
              <w:spacing w:line="276" w:lineRule="auto"/>
              <w:ind w:left="460"/>
              <w:jc w:val="both"/>
              <w:rPr>
                <w:b/>
                <w:bCs/>
                <w:sz w:val="22"/>
                <w:szCs w:val="22"/>
              </w:rPr>
            </w:pPr>
            <w:r w:rsidRPr="00324323">
              <w:rPr>
                <w:b/>
                <w:bCs/>
                <w:sz w:val="22"/>
                <w:szCs w:val="22"/>
              </w:rPr>
              <w:t>ANEXOS</w:t>
            </w:r>
          </w:p>
        </w:tc>
      </w:tr>
    </w:tbl>
    <w:p w14:paraId="20F8B22E" w14:textId="77777777" w:rsidR="009D5B69" w:rsidRPr="00324323" w:rsidRDefault="009D5B69" w:rsidP="0020690D">
      <w:pPr>
        <w:pStyle w:val="PargrafodaLista"/>
        <w:numPr>
          <w:ilvl w:val="1"/>
          <w:numId w:val="20"/>
        </w:numPr>
        <w:spacing w:after="120" w:line="276" w:lineRule="auto"/>
        <w:ind w:left="-284" w:right="-141" w:firstLine="0"/>
        <w:jc w:val="both"/>
        <w:rPr>
          <w:sz w:val="22"/>
          <w:szCs w:val="22"/>
        </w:rPr>
      </w:pPr>
      <w:r>
        <w:t xml:space="preserve"> </w:t>
      </w:r>
      <w:r w:rsidRPr="00324323">
        <w:rPr>
          <w:sz w:val="22"/>
          <w:szCs w:val="22"/>
        </w:rPr>
        <w:t>Integram este Aviso de Contratação Direta, para todos os fins e efeitos, os seguintes anexos:</w:t>
      </w:r>
    </w:p>
    <w:p w14:paraId="7FD851EB" w14:textId="77777777" w:rsidR="009D5B69" w:rsidRDefault="009D5B69" w:rsidP="0020690D">
      <w:pPr>
        <w:pStyle w:val="PargrafodaLista"/>
        <w:numPr>
          <w:ilvl w:val="1"/>
          <w:numId w:val="20"/>
        </w:numPr>
        <w:spacing w:before="120" w:after="120" w:line="276" w:lineRule="auto"/>
        <w:ind w:left="-284" w:right="-141" w:firstLine="0"/>
        <w:jc w:val="both"/>
        <w:rPr>
          <w:sz w:val="22"/>
          <w:szCs w:val="22"/>
        </w:rPr>
      </w:pPr>
      <w:r w:rsidRPr="007D2DB0">
        <w:rPr>
          <w:b/>
          <w:bCs/>
          <w:sz w:val="22"/>
          <w:szCs w:val="22"/>
        </w:rPr>
        <w:t>ANEXO I – Documentação Exigida para Habilitação</w:t>
      </w:r>
      <w:r>
        <w:rPr>
          <w:sz w:val="22"/>
          <w:szCs w:val="22"/>
        </w:rPr>
        <w:t>;</w:t>
      </w:r>
    </w:p>
    <w:p w14:paraId="28CBA1F4" w14:textId="3E0E3DE9" w:rsidR="009D5B69" w:rsidRPr="00586595" w:rsidRDefault="009D5B69" w:rsidP="0020690D">
      <w:pPr>
        <w:pStyle w:val="PargrafodaLista"/>
        <w:numPr>
          <w:ilvl w:val="1"/>
          <w:numId w:val="20"/>
        </w:numPr>
        <w:spacing w:before="120" w:after="120" w:line="276" w:lineRule="auto"/>
        <w:ind w:left="-284" w:right="-141" w:firstLine="0"/>
        <w:jc w:val="both"/>
        <w:rPr>
          <w:sz w:val="22"/>
          <w:szCs w:val="22"/>
        </w:rPr>
      </w:pPr>
      <w:r w:rsidRPr="007D2DB0">
        <w:rPr>
          <w:b/>
          <w:bCs/>
          <w:sz w:val="22"/>
          <w:szCs w:val="22"/>
        </w:rPr>
        <w:t>ANEXO II – Termo de Referência</w:t>
      </w:r>
      <w:r w:rsidR="009A1237">
        <w:rPr>
          <w:b/>
          <w:bCs/>
          <w:sz w:val="22"/>
          <w:szCs w:val="22"/>
        </w:rPr>
        <w:t>.</w:t>
      </w:r>
    </w:p>
    <w:p w14:paraId="4C5E8A96" w14:textId="77777777" w:rsidR="009D3E4F" w:rsidRDefault="009D3E4F" w:rsidP="009D5B69">
      <w:pPr>
        <w:spacing w:before="120" w:after="120" w:line="276" w:lineRule="auto"/>
        <w:ind w:left="-284" w:right="-141"/>
        <w:jc w:val="right"/>
        <w:rPr>
          <w:rFonts w:cs="Arial"/>
          <w:color w:val="000000"/>
          <w:sz w:val="22"/>
          <w:szCs w:val="22"/>
        </w:rPr>
      </w:pPr>
    </w:p>
    <w:p w14:paraId="4B45D11E" w14:textId="2FBE2335" w:rsidR="009D5B69" w:rsidRPr="00062009" w:rsidRDefault="009D5B69" w:rsidP="009D5B69">
      <w:pPr>
        <w:spacing w:before="120" w:after="120" w:line="276" w:lineRule="auto"/>
        <w:ind w:left="-284" w:right="-141"/>
        <w:jc w:val="right"/>
        <w:rPr>
          <w:sz w:val="22"/>
          <w:szCs w:val="22"/>
        </w:rPr>
      </w:pPr>
      <w:r w:rsidRPr="00062009">
        <w:rPr>
          <w:rFonts w:cs="Arial"/>
          <w:color w:val="000000"/>
          <w:sz w:val="22"/>
          <w:szCs w:val="22"/>
        </w:rPr>
        <w:t xml:space="preserve">Vera Cruz do Oeste, </w:t>
      </w:r>
      <w:r w:rsidR="00C369F6">
        <w:rPr>
          <w:rFonts w:cs="Arial"/>
          <w:color w:val="000000"/>
          <w:sz w:val="22"/>
          <w:szCs w:val="22"/>
        </w:rPr>
        <w:t>02</w:t>
      </w:r>
      <w:r w:rsidRPr="00062009">
        <w:rPr>
          <w:rFonts w:cs="Arial"/>
          <w:color w:val="000000"/>
          <w:sz w:val="22"/>
          <w:szCs w:val="22"/>
        </w:rPr>
        <w:t xml:space="preserve"> de </w:t>
      </w:r>
      <w:r w:rsidR="00DC2DB0">
        <w:rPr>
          <w:rFonts w:cs="Arial"/>
          <w:color w:val="000000"/>
          <w:sz w:val="22"/>
          <w:szCs w:val="22"/>
        </w:rPr>
        <w:t>maio</w:t>
      </w:r>
      <w:r w:rsidRPr="00062009">
        <w:rPr>
          <w:rFonts w:cs="Arial"/>
          <w:color w:val="000000"/>
          <w:sz w:val="22"/>
          <w:szCs w:val="22"/>
        </w:rPr>
        <w:t xml:space="preserve"> de 2024.</w:t>
      </w:r>
    </w:p>
    <w:p w14:paraId="50745360" w14:textId="77777777" w:rsidR="009D5B69" w:rsidRDefault="009D5B69" w:rsidP="009D5B69">
      <w:pPr>
        <w:jc w:val="center"/>
        <w:rPr>
          <w:rFonts w:cs="Arial"/>
          <w:sz w:val="22"/>
          <w:szCs w:val="22"/>
          <w:lang w:val="pt-PT"/>
        </w:rPr>
      </w:pPr>
    </w:p>
    <w:p w14:paraId="19AF5DCC" w14:textId="77777777" w:rsidR="009D5B69" w:rsidRDefault="009D5B69" w:rsidP="009D5B69">
      <w:pPr>
        <w:jc w:val="center"/>
        <w:rPr>
          <w:rFonts w:cs="Arial"/>
          <w:sz w:val="22"/>
          <w:szCs w:val="22"/>
          <w:lang w:val="pt-PT"/>
        </w:rPr>
      </w:pPr>
    </w:p>
    <w:p w14:paraId="77AE1F5E" w14:textId="77777777" w:rsidR="009D5B69" w:rsidRDefault="009D5B69" w:rsidP="009D5B69">
      <w:pPr>
        <w:jc w:val="center"/>
        <w:rPr>
          <w:rFonts w:cs="Arial"/>
          <w:sz w:val="22"/>
          <w:szCs w:val="22"/>
          <w:lang w:val="pt-PT"/>
        </w:rPr>
      </w:pPr>
    </w:p>
    <w:p w14:paraId="6DF64531" w14:textId="77777777" w:rsidR="009D5B69" w:rsidRDefault="009D5B69" w:rsidP="009D5B69">
      <w:pPr>
        <w:jc w:val="center"/>
        <w:rPr>
          <w:rFonts w:cs="Arial"/>
          <w:sz w:val="22"/>
          <w:szCs w:val="22"/>
          <w:lang w:val="pt-PT"/>
        </w:rPr>
      </w:pPr>
    </w:p>
    <w:p w14:paraId="1BC9664F" w14:textId="77777777" w:rsidR="009D5B69" w:rsidRDefault="009D5B69" w:rsidP="009D5B69">
      <w:pPr>
        <w:jc w:val="center"/>
        <w:rPr>
          <w:rFonts w:cs="Arial"/>
          <w:sz w:val="22"/>
          <w:szCs w:val="22"/>
          <w:lang w:val="pt-PT"/>
        </w:rPr>
      </w:pPr>
      <w:r>
        <w:rPr>
          <w:rFonts w:cs="Arial"/>
          <w:sz w:val="22"/>
          <w:szCs w:val="22"/>
          <w:lang w:val="pt-PT"/>
        </w:rPr>
        <w:t>Rosangela da Conceição Romano</w:t>
      </w:r>
    </w:p>
    <w:p w14:paraId="1866A1C5" w14:textId="77777777" w:rsidR="009D5B69" w:rsidRDefault="009D5B69" w:rsidP="009D5B69">
      <w:pPr>
        <w:jc w:val="center"/>
        <w:rPr>
          <w:rFonts w:cs="Arial"/>
          <w:sz w:val="22"/>
          <w:szCs w:val="22"/>
          <w:lang w:val="pt-PT"/>
        </w:rPr>
      </w:pPr>
      <w:r>
        <w:rPr>
          <w:rFonts w:cs="Arial"/>
          <w:sz w:val="22"/>
          <w:szCs w:val="22"/>
          <w:lang w:val="pt-PT"/>
        </w:rPr>
        <w:t>Agente de Contratação</w:t>
      </w:r>
    </w:p>
    <w:p w14:paraId="7FF4A2DB" w14:textId="77777777" w:rsidR="009D5B69" w:rsidRDefault="009D5B69" w:rsidP="009D3E4F">
      <w:pPr>
        <w:rPr>
          <w:rFonts w:cs="Arial"/>
          <w:sz w:val="22"/>
          <w:szCs w:val="22"/>
          <w:lang w:val="pt-PT"/>
        </w:rPr>
      </w:pPr>
      <w:r>
        <w:rPr>
          <w:rFonts w:cs="Arial"/>
          <w:sz w:val="22"/>
          <w:szCs w:val="22"/>
          <w:lang w:val="pt-PT"/>
        </w:rPr>
        <w:t xml:space="preserve"> </w:t>
      </w:r>
    </w:p>
    <w:p w14:paraId="7A3D0096" w14:textId="77777777" w:rsidR="00471EEF" w:rsidRDefault="00471EEF" w:rsidP="009D3E4F">
      <w:pPr>
        <w:rPr>
          <w:rFonts w:cs="Arial"/>
          <w:sz w:val="22"/>
          <w:szCs w:val="22"/>
          <w:lang w:val="pt-PT"/>
        </w:rPr>
      </w:pPr>
    </w:p>
    <w:p w14:paraId="3EA149B0" w14:textId="77777777" w:rsidR="00471EEF" w:rsidRDefault="00471EEF" w:rsidP="009D3E4F">
      <w:pPr>
        <w:rPr>
          <w:rFonts w:cs="Arial"/>
          <w:sz w:val="22"/>
          <w:szCs w:val="22"/>
          <w:lang w:val="pt-PT"/>
        </w:rPr>
      </w:pPr>
    </w:p>
    <w:p w14:paraId="7F036582" w14:textId="77777777" w:rsidR="00471EEF" w:rsidRDefault="00471EEF" w:rsidP="009D3E4F">
      <w:pPr>
        <w:rPr>
          <w:rFonts w:cs="Arial"/>
          <w:sz w:val="22"/>
          <w:szCs w:val="22"/>
          <w:lang w:val="pt-PT"/>
        </w:rPr>
      </w:pPr>
    </w:p>
    <w:p w14:paraId="5DA6B24C" w14:textId="77777777" w:rsidR="00471EEF" w:rsidRDefault="00471EEF" w:rsidP="009D3E4F">
      <w:pPr>
        <w:rPr>
          <w:rFonts w:cs="Arial"/>
          <w:sz w:val="22"/>
          <w:szCs w:val="22"/>
          <w:lang w:val="pt-PT"/>
        </w:rPr>
      </w:pPr>
    </w:p>
    <w:p w14:paraId="74570C29" w14:textId="77777777" w:rsidR="00471EEF" w:rsidRDefault="00471EEF" w:rsidP="009D3E4F">
      <w:pPr>
        <w:rPr>
          <w:rFonts w:cs="Arial"/>
          <w:sz w:val="22"/>
          <w:szCs w:val="22"/>
          <w:lang w:val="pt-PT"/>
        </w:rPr>
      </w:pPr>
    </w:p>
    <w:p w14:paraId="075FAAA9" w14:textId="77777777" w:rsidR="000B4E67" w:rsidRDefault="000B4E67" w:rsidP="009D3E4F">
      <w:pPr>
        <w:rPr>
          <w:rFonts w:cs="Arial"/>
          <w:sz w:val="22"/>
          <w:szCs w:val="22"/>
          <w:lang w:val="pt-PT"/>
        </w:rPr>
      </w:pPr>
    </w:p>
    <w:p w14:paraId="57785C1C" w14:textId="77777777" w:rsidR="00471EEF" w:rsidRDefault="00471EEF" w:rsidP="009D3E4F">
      <w:pPr>
        <w:rPr>
          <w:rFonts w:cs="Arial"/>
          <w:sz w:val="22"/>
          <w:szCs w:val="22"/>
          <w:lang w:val="pt-PT"/>
        </w:rPr>
      </w:pPr>
    </w:p>
    <w:p w14:paraId="24F18295" w14:textId="77777777" w:rsidR="00471EEF" w:rsidRDefault="00471EEF" w:rsidP="009D3E4F">
      <w:pPr>
        <w:rPr>
          <w:rFonts w:cs="Arial"/>
          <w:sz w:val="22"/>
          <w:szCs w:val="22"/>
          <w:lang w:val="pt-PT"/>
        </w:rPr>
      </w:pPr>
    </w:p>
    <w:p w14:paraId="7B3AD288" w14:textId="77777777" w:rsidR="00471EEF" w:rsidRDefault="00471EEF" w:rsidP="009D3E4F">
      <w:pPr>
        <w:rPr>
          <w:rFonts w:cs="Arial"/>
          <w:sz w:val="22"/>
          <w:szCs w:val="22"/>
          <w:lang w:val="pt-PT"/>
        </w:rPr>
      </w:pPr>
    </w:p>
    <w:tbl>
      <w:tblPr>
        <w:tblStyle w:val="Tabelacomgrade"/>
        <w:tblW w:w="9782" w:type="dxa"/>
        <w:tblInd w:w="-289" w:type="dxa"/>
        <w:tblLook w:val="04A0" w:firstRow="1" w:lastRow="0" w:firstColumn="1" w:lastColumn="0" w:noHBand="0" w:noVBand="1"/>
      </w:tblPr>
      <w:tblGrid>
        <w:gridCol w:w="9782"/>
      </w:tblGrid>
      <w:tr w:rsidR="009D5B69" w14:paraId="360CA5D6" w14:textId="77777777" w:rsidTr="00415D5F">
        <w:tc>
          <w:tcPr>
            <w:tcW w:w="9782" w:type="dxa"/>
            <w:shd w:val="clear" w:color="auto" w:fill="D5DCE4" w:themeFill="text2" w:themeFillTint="33"/>
          </w:tcPr>
          <w:p w14:paraId="67189B59" w14:textId="77777777" w:rsidR="009D5B69" w:rsidRPr="006368CE" w:rsidRDefault="009D5B69" w:rsidP="00415D5F">
            <w:pPr>
              <w:spacing w:line="276" w:lineRule="auto"/>
              <w:jc w:val="center"/>
              <w:rPr>
                <w:rFonts w:cs="Arial"/>
                <w:b/>
                <w:bCs/>
                <w:color w:val="000000"/>
                <w:sz w:val="22"/>
                <w:szCs w:val="22"/>
              </w:rPr>
            </w:pPr>
            <w:r w:rsidRPr="006368CE">
              <w:rPr>
                <w:rFonts w:cs="Arial"/>
                <w:b/>
                <w:bCs/>
                <w:color w:val="000000"/>
                <w:sz w:val="22"/>
                <w:szCs w:val="22"/>
              </w:rPr>
              <w:lastRenderedPageBreak/>
              <w:t>ANEXO I</w:t>
            </w:r>
          </w:p>
        </w:tc>
      </w:tr>
    </w:tbl>
    <w:p w14:paraId="1E42C9ED" w14:textId="77777777" w:rsidR="009D5B69" w:rsidRDefault="009D5B69" w:rsidP="009D5B69">
      <w:pPr>
        <w:spacing w:before="120" w:after="120" w:line="276" w:lineRule="auto"/>
        <w:jc w:val="center"/>
        <w:rPr>
          <w:b/>
          <w:bCs/>
          <w:sz w:val="22"/>
          <w:szCs w:val="22"/>
        </w:rPr>
      </w:pPr>
      <w:r w:rsidRPr="006368CE">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9D5B69" w14:paraId="2EDBC017" w14:textId="77777777" w:rsidTr="00415D5F">
        <w:tc>
          <w:tcPr>
            <w:tcW w:w="9782" w:type="dxa"/>
            <w:shd w:val="clear" w:color="auto" w:fill="8EAADB" w:themeFill="accent1" w:themeFillTint="99"/>
          </w:tcPr>
          <w:p w14:paraId="03495202" w14:textId="77777777" w:rsidR="009D5B69" w:rsidRPr="003C2357" w:rsidRDefault="009D5B69" w:rsidP="00415D5F">
            <w:pPr>
              <w:pStyle w:val="PargrafodaLista"/>
              <w:numPr>
                <w:ilvl w:val="0"/>
                <w:numId w:val="6"/>
              </w:numPr>
              <w:ind w:left="316"/>
              <w:rPr>
                <w:b/>
                <w:bCs/>
                <w:sz w:val="22"/>
                <w:szCs w:val="22"/>
              </w:rPr>
            </w:pPr>
            <w:r w:rsidRPr="003C2357">
              <w:rPr>
                <w:b/>
                <w:bCs/>
                <w:sz w:val="22"/>
                <w:szCs w:val="22"/>
              </w:rPr>
              <w:t>HABILITAÇÃO JURÍDICA</w:t>
            </w:r>
          </w:p>
        </w:tc>
      </w:tr>
    </w:tbl>
    <w:p w14:paraId="3F64F006"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sz w:val="22"/>
          <w:szCs w:val="22"/>
        </w:rPr>
      </w:pPr>
      <w:r>
        <w:rPr>
          <w:rFonts w:cs="Arial"/>
          <w:sz w:val="22"/>
          <w:szCs w:val="22"/>
        </w:rPr>
        <w:t>N</w:t>
      </w:r>
      <w:r w:rsidRPr="00CF40DA">
        <w:rPr>
          <w:rFonts w:cs="Arial"/>
          <w:sz w:val="22"/>
          <w:szCs w:val="22"/>
        </w:rPr>
        <w:t>o caso de empresário individual, inscrição no Registro Público de Empresas Mercantis, a cargo da Junta Comercial da respectiva sede;</w:t>
      </w:r>
    </w:p>
    <w:p w14:paraId="1E58F378" w14:textId="77777777" w:rsidR="009D5B69" w:rsidRPr="00CF40DA" w:rsidRDefault="009D5B69" w:rsidP="009D5B69">
      <w:pPr>
        <w:pStyle w:val="PargrafodaLista"/>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Em se tratando de Microempreendedor Individual – MEI: Certificado da Condição de Microempreendedor Individual - CCMEI, cuja aceitação ficará condicionada à verificação da autenticidade no sítio www.portaldoempreendedor.gov.br;</w:t>
      </w:r>
    </w:p>
    <w:p w14:paraId="5580FB8A"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03EB8C5"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inscrição no Registro Público de Empresas Mercantis onde opera, com averbação no Registro onde tem sede a matriz, no caso de ser o participante sucursal, filial ou agência;</w:t>
      </w:r>
    </w:p>
    <w:p w14:paraId="11433D07"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sz w:val="22"/>
          <w:szCs w:val="22"/>
        </w:rPr>
      </w:pPr>
      <w:r w:rsidRPr="00CF40DA">
        <w:rPr>
          <w:rFonts w:cs="Arial"/>
          <w:color w:val="000000"/>
          <w:sz w:val="22"/>
          <w:szCs w:val="22"/>
        </w:rPr>
        <w:t>No caso de sociedade simples: inscrição do ato constitutivo no Registro Civil das Pessoas Jurídicas do local de sua sede, acompanhada de prova da indicação dos seus administradores;</w:t>
      </w:r>
    </w:p>
    <w:p w14:paraId="5B88F8C1"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decreto de autorização, em se tratando de sociedade empresária estrangeira em funcionamento no País;</w:t>
      </w:r>
    </w:p>
    <w:p w14:paraId="30BBDB55"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bCs/>
          <w:iCs/>
          <w:sz w:val="22"/>
          <w:szCs w:val="22"/>
        </w:rPr>
      </w:pPr>
      <w:r w:rsidRPr="00CF40DA">
        <w:rPr>
          <w:rFonts w:cs="Arial"/>
          <w:bCs/>
          <w:iCs/>
          <w:sz w:val="22"/>
          <w:szCs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31DA0FD7" w14:textId="77777777" w:rsidR="009D5B69" w:rsidRPr="00CF40DA" w:rsidRDefault="009D5B69" w:rsidP="009D5B69">
      <w:pPr>
        <w:numPr>
          <w:ilvl w:val="1"/>
          <w:numId w:val="5"/>
        </w:numPr>
        <w:tabs>
          <w:tab w:val="left" w:pos="0"/>
        </w:tabs>
        <w:autoSpaceDE w:val="0"/>
        <w:snapToGrid w:val="0"/>
        <w:spacing w:line="276" w:lineRule="auto"/>
        <w:ind w:left="-284" w:firstLine="0"/>
        <w:jc w:val="both"/>
        <w:rPr>
          <w:rFonts w:cs="Arial"/>
          <w:bCs/>
          <w:iCs/>
          <w:sz w:val="22"/>
          <w:szCs w:val="22"/>
        </w:rPr>
      </w:pPr>
      <w:r w:rsidRPr="00CF40DA">
        <w:rPr>
          <w:rFonts w:cs="Arial"/>
          <w:bCs/>
          <w:iCs/>
          <w:sz w:val="22"/>
          <w:szCs w:val="22"/>
        </w:rPr>
        <w:t>No caso de produtor rural: matrícula no Cadastro Específico do INSS – CEI, que comprove a qualificação como produtor rural pessoa física, nos termos da Instrução Normativa RFB n. 971, de 2009 (</w:t>
      </w:r>
      <w:proofErr w:type="spellStart"/>
      <w:r w:rsidRPr="00CF40DA">
        <w:rPr>
          <w:rFonts w:cs="Arial"/>
          <w:bCs/>
          <w:iCs/>
          <w:sz w:val="22"/>
          <w:szCs w:val="22"/>
        </w:rPr>
        <w:t>arts</w:t>
      </w:r>
      <w:proofErr w:type="spellEnd"/>
      <w:r w:rsidRPr="00CF40DA">
        <w:rPr>
          <w:rFonts w:cs="Arial"/>
          <w:bCs/>
          <w:iCs/>
          <w:sz w:val="22"/>
          <w:szCs w:val="22"/>
        </w:rPr>
        <w:t>. 17 a 19 e 165).</w:t>
      </w:r>
    </w:p>
    <w:p w14:paraId="159E7B48" w14:textId="77777777" w:rsidR="009D5B69" w:rsidRDefault="009D5B69" w:rsidP="009D5B69">
      <w:pPr>
        <w:pStyle w:val="PargrafodaLista"/>
        <w:numPr>
          <w:ilvl w:val="1"/>
          <w:numId w:val="5"/>
        </w:numPr>
        <w:tabs>
          <w:tab w:val="left" w:pos="0"/>
        </w:tabs>
        <w:spacing w:line="276" w:lineRule="auto"/>
        <w:ind w:left="-284" w:firstLine="0"/>
        <w:jc w:val="both"/>
        <w:rPr>
          <w:rFonts w:cs="Arial"/>
          <w:bCs/>
          <w:color w:val="000000"/>
          <w:sz w:val="22"/>
          <w:szCs w:val="22"/>
        </w:rPr>
      </w:pPr>
      <w:r w:rsidRPr="00CF40DA">
        <w:rPr>
          <w:rFonts w:cs="Arial"/>
          <w:bCs/>
          <w:color w:val="000000"/>
          <w:sz w:val="22"/>
          <w:szCs w:val="22"/>
        </w:rPr>
        <w:t>Os documentos acima deverão estar acompanhados de todas as alterações ou da consolidação respectiva</w:t>
      </w:r>
      <w:r>
        <w:rPr>
          <w:rFonts w:cs="Arial"/>
          <w:bCs/>
          <w:color w:val="000000"/>
          <w:sz w:val="22"/>
          <w:szCs w:val="22"/>
        </w:rPr>
        <w:t>;</w:t>
      </w:r>
    </w:p>
    <w:p w14:paraId="7BEC3A44" w14:textId="77777777" w:rsidR="009D5B69" w:rsidRDefault="009D5B69" w:rsidP="009D5B69">
      <w:pPr>
        <w:pStyle w:val="PargrafodaLista"/>
        <w:numPr>
          <w:ilvl w:val="1"/>
          <w:numId w:val="5"/>
        </w:numPr>
        <w:tabs>
          <w:tab w:val="left" w:pos="0"/>
        </w:tabs>
        <w:spacing w:line="276" w:lineRule="auto"/>
        <w:ind w:left="-284" w:firstLine="0"/>
        <w:jc w:val="both"/>
        <w:rPr>
          <w:rFonts w:cs="Arial"/>
          <w:bCs/>
          <w:color w:val="000000"/>
          <w:sz w:val="22"/>
          <w:szCs w:val="22"/>
        </w:rPr>
      </w:pPr>
      <w:r w:rsidRPr="00AF7DF2">
        <w:rPr>
          <w:rFonts w:cs="Arial"/>
          <w:b/>
          <w:color w:val="000000"/>
          <w:sz w:val="22"/>
          <w:szCs w:val="22"/>
        </w:rPr>
        <w:t>SICAF</w:t>
      </w:r>
      <w:r>
        <w:rPr>
          <w:rFonts w:cs="Arial"/>
          <w:bCs/>
          <w:color w:val="000000"/>
          <w:sz w:val="22"/>
          <w:szCs w:val="22"/>
        </w:rPr>
        <w:t xml:space="preserve"> nos documentos por ele abrangidos, sendo estes:</w:t>
      </w:r>
    </w:p>
    <w:p w14:paraId="30843CFD" w14:textId="77777777" w:rsidR="009D5B69" w:rsidRPr="00DD0A48" w:rsidRDefault="009D5B69" w:rsidP="009D5B69">
      <w:pPr>
        <w:pStyle w:val="PargrafodaLista"/>
        <w:numPr>
          <w:ilvl w:val="0"/>
          <w:numId w:val="9"/>
        </w:numPr>
        <w:spacing w:before="120" w:after="120" w:line="276" w:lineRule="auto"/>
        <w:ind w:left="1134" w:right="-994"/>
        <w:jc w:val="both"/>
        <w:rPr>
          <w:rFonts w:cs="Arial"/>
          <w:bCs/>
          <w:color w:val="000000"/>
          <w:sz w:val="22"/>
          <w:szCs w:val="22"/>
        </w:rPr>
      </w:pPr>
      <w:r w:rsidRPr="00DD0A48">
        <w:rPr>
          <w:rFonts w:cs="Arial"/>
          <w:b/>
          <w:bCs/>
          <w:color w:val="000000" w:themeColor="text1"/>
          <w:sz w:val="22"/>
          <w:szCs w:val="22"/>
        </w:rPr>
        <w:t>Anexo I</w:t>
      </w:r>
      <w:r w:rsidRPr="00DD0A48">
        <w:rPr>
          <w:rFonts w:cs="Arial"/>
          <w:color w:val="000000" w:themeColor="text1"/>
          <w:sz w:val="22"/>
          <w:szCs w:val="22"/>
        </w:rPr>
        <w:t xml:space="preserve"> – Credenciamento;</w:t>
      </w:r>
    </w:p>
    <w:p w14:paraId="5C247A2B" w14:textId="77777777" w:rsidR="009D5B69" w:rsidRPr="00DD0A48" w:rsidRDefault="009D5B69" w:rsidP="009D5B69">
      <w:pPr>
        <w:pStyle w:val="PargrafodaLista"/>
        <w:numPr>
          <w:ilvl w:val="0"/>
          <w:numId w:val="9"/>
        </w:numPr>
        <w:spacing w:before="120" w:after="120" w:line="276" w:lineRule="auto"/>
        <w:ind w:left="1134" w:right="-994"/>
        <w:jc w:val="both"/>
        <w:rPr>
          <w:rFonts w:cs="Arial"/>
          <w:bCs/>
          <w:color w:val="000000"/>
          <w:sz w:val="22"/>
          <w:szCs w:val="22"/>
        </w:rPr>
      </w:pPr>
      <w:r w:rsidRPr="00F753A6">
        <w:rPr>
          <w:rFonts w:cs="Arial"/>
          <w:b/>
          <w:bCs/>
          <w:color w:val="000000" w:themeColor="text1"/>
          <w:sz w:val="22"/>
          <w:szCs w:val="22"/>
        </w:rPr>
        <w:t>Anexo II</w:t>
      </w:r>
      <w:r w:rsidRPr="00F753A6">
        <w:rPr>
          <w:rFonts w:cs="Arial"/>
          <w:color w:val="000000" w:themeColor="text1"/>
          <w:sz w:val="22"/>
          <w:szCs w:val="22"/>
        </w:rPr>
        <w:t xml:space="preserve"> – Habilitação Jurídica;</w:t>
      </w:r>
    </w:p>
    <w:p w14:paraId="7E6FAFAA" w14:textId="77777777" w:rsidR="009D5B69" w:rsidRPr="009E15D8" w:rsidRDefault="009D5B69" w:rsidP="009D5B69">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III</w:t>
      </w:r>
      <w:r w:rsidRPr="009E15D8">
        <w:rPr>
          <w:rFonts w:cs="Arial"/>
          <w:color w:val="000000" w:themeColor="text1"/>
          <w:sz w:val="22"/>
          <w:szCs w:val="22"/>
        </w:rPr>
        <w:t xml:space="preserve"> – Regularidade Fiscal e Trabalhista Federal;</w:t>
      </w:r>
    </w:p>
    <w:p w14:paraId="1DB30A1E" w14:textId="77777777" w:rsidR="009D5B69" w:rsidRPr="009E15D8" w:rsidRDefault="009D5B69" w:rsidP="009D5B69">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IV</w:t>
      </w:r>
      <w:r w:rsidRPr="009E15D8">
        <w:rPr>
          <w:rFonts w:cs="Arial"/>
          <w:color w:val="000000" w:themeColor="text1"/>
          <w:sz w:val="22"/>
          <w:szCs w:val="22"/>
        </w:rPr>
        <w:t xml:space="preserve"> – Regularidade Fiscal Estadual/Distrital e Municipal;</w:t>
      </w:r>
    </w:p>
    <w:p w14:paraId="7897D006" w14:textId="77777777" w:rsidR="009D5B69" w:rsidRPr="009E15D8" w:rsidRDefault="009D5B69" w:rsidP="009D5B69">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V</w:t>
      </w:r>
      <w:r w:rsidRPr="009E15D8">
        <w:rPr>
          <w:rFonts w:cs="Arial"/>
          <w:color w:val="000000" w:themeColor="text1"/>
          <w:sz w:val="22"/>
          <w:szCs w:val="22"/>
        </w:rPr>
        <w:t xml:space="preserve"> – Qualificação Técnica;</w:t>
      </w:r>
    </w:p>
    <w:p w14:paraId="7314800C" w14:textId="77777777" w:rsidR="009D5B69" w:rsidRPr="00062009" w:rsidRDefault="009D5B69" w:rsidP="009D5B69">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VI</w:t>
      </w:r>
      <w:r w:rsidRPr="009E15D8">
        <w:rPr>
          <w:rFonts w:cs="Arial"/>
          <w:color w:val="000000" w:themeColor="text1"/>
          <w:sz w:val="22"/>
          <w:szCs w:val="22"/>
        </w:rPr>
        <w:t xml:space="preserve"> – Qualificação Econômico-Financeira)</w:t>
      </w:r>
      <w:r w:rsidRPr="009E15D8">
        <w:rPr>
          <w:rFonts w:cs="Arial"/>
          <w:b/>
          <w:bCs/>
          <w:sz w:val="22"/>
          <w:szCs w:val="22"/>
          <w:lang w:eastAsia="ar-SA"/>
        </w:rPr>
        <w:t>;</w:t>
      </w:r>
    </w:p>
    <w:p w14:paraId="74812E96" w14:textId="77777777" w:rsidR="009D5B69" w:rsidRPr="009D3E4F" w:rsidRDefault="009D5B69" w:rsidP="009D5B69">
      <w:pPr>
        <w:pStyle w:val="PargrafodaLista"/>
        <w:numPr>
          <w:ilvl w:val="1"/>
          <w:numId w:val="5"/>
        </w:numPr>
        <w:spacing w:before="120" w:after="120" w:line="276" w:lineRule="auto"/>
        <w:ind w:left="-284" w:right="-994" w:firstLine="0"/>
        <w:jc w:val="both"/>
        <w:rPr>
          <w:rFonts w:cs="Arial"/>
          <w:bCs/>
          <w:color w:val="000000"/>
          <w:sz w:val="22"/>
          <w:szCs w:val="22"/>
        </w:rPr>
      </w:pPr>
      <w:r w:rsidRPr="00062009">
        <w:rPr>
          <w:rFonts w:cs="Arial"/>
          <w:sz w:val="22"/>
          <w:szCs w:val="22"/>
        </w:rPr>
        <w:t>Certidão negativa de Falência expedida pelo distribuidor da sede do fornecedor</w:t>
      </w:r>
      <w:r w:rsidRPr="00062009">
        <w:rPr>
          <w:rFonts w:cs="Arial"/>
          <w:color w:val="000000" w:themeColor="text1"/>
          <w:sz w:val="22"/>
          <w:szCs w:val="22"/>
        </w:rPr>
        <w:t>;</w:t>
      </w:r>
    </w:p>
    <w:p w14:paraId="6F2439CC" w14:textId="26D1B722" w:rsidR="009D3E4F" w:rsidRPr="00062009" w:rsidRDefault="009D3E4F" w:rsidP="009D5B69">
      <w:pPr>
        <w:pStyle w:val="PargrafodaLista"/>
        <w:numPr>
          <w:ilvl w:val="1"/>
          <w:numId w:val="5"/>
        </w:numPr>
        <w:spacing w:before="120" w:after="120" w:line="276" w:lineRule="auto"/>
        <w:ind w:left="-284" w:right="-994" w:firstLine="0"/>
        <w:jc w:val="both"/>
        <w:rPr>
          <w:rFonts w:cs="Arial"/>
          <w:bCs/>
          <w:color w:val="000000"/>
          <w:sz w:val="22"/>
          <w:szCs w:val="22"/>
        </w:rPr>
      </w:pPr>
      <w:r>
        <w:rPr>
          <w:rFonts w:cs="Arial"/>
          <w:sz w:val="22"/>
          <w:szCs w:val="22"/>
        </w:rPr>
        <w:t>Atestado de Capacidade Técnica</w:t>
      </w:r>
      <w:r w:rsidRPr="009D3E4F">
        <w:rPr>
          <w:rFonts w:cs="Arial"/>
          <w:bCs/>
          <w:color w:val="000000"/>
          <w:sz w:val="22"/>
          <w:szCs w:val="22"/>
        </w:rPr>
        <w:t>;</w:t>
      </w:r>
    </w:p>
    <w:p w14:paraId="1AE535CB" w14:textId="77777777" w:rsidR="009D5B69" w:rsidRPr="00AF7DF2" w:rsidRDefault="009D5B69" w:rsidP="009D5B69">
      <w:pPr>
        <w:pStyle w:val="PargrafodaLista"/>
        <w:numPr>
          <w:ilvl w:val="1"/>
          <w:numId w:val="5"/>
        </w:numPr>
        <w:tabs>
          <w:tab w:val="left" w:pos="-142"/>
        </w:tabs>
        <w:spacing w:line="276" w:lineRule="auto"/>
        <w:ind w:left="-284" w:firstLine="0"/>
        <w:jc w:val="both"/>
        <w:rPr>
          <w:rFonts w:cs="Arial"/>
          <w:bCs/>
          <w:color w:val="000000"/>
          <w:sz w:val="22"/>
          <w:szCs w:val="22"/>
        </w:rPr>
      </w:pPr>
      <w:r w:rsidRPr="00AF7DF2">
        <w:rPr>
          <w:rFonts w:cs="Arial"/>
          <w:bCs/>
          <w:color w:val="000000"/>
          <w:sz w:val="22"/>
          <w:szCs w:val="22"/>
        </w:rPr>
        <w:t>Cópia do Alvará de Funcionamento com data de validade vigente;</w:t>
      </w:r>
    </w:p>
    <w:p w14:paraId="664D659D" w14:textId="77777777" w:rsidR="009D5B69" w:rsidRDefault="009D5B69" w:rsidP="009D5B69">
      <w:pPr>
        <w:pStyle w:val="PargrafodaLista"/>
        <w:numPr>
          <w:ilvl w:val="1"/>
          <w:numId w:val="5"/>
        </w:numPr>
        <w:tabs>
          <w:tab w:val="left" w:pos="-142"/>
        </w:tabs>
        <w:spacing w:line="276" w:lineRule="auto"/>
        <w:ind w:left="-284" w:firstLine="0"/>
        <w:jc w:val="both"/>
        <w:rPr>
          <w:rFonts w:cs="Arial"/>
          <w:bCs/>
          <w:color w:val="000000"/>
          <w:sz w:val="22"/>
          <w:szCs w:val="22"/>
        </w:rPr>
      </w:pPr>
      <w:r w:rsidRPr="00DD0A48">
        <w:rPr>
          <w:rFonts w:cs="Arial"/>
          <w:b/>
          <w:color w:val="000000"/>
          <w:sz w:val="22"/>
          <w:szCs w:val="22"/>
        </w:rPr>
        <w:t>Cadastro Nacional de Empresas Inidôneas e Suspensas – CEIS</w:t>
      </w:r>
      <w:r>
        <w:rPr>
          <w:rFonts w:cs="Arial"/>
          <w:bCs/>
          <w:color w:val="000000"/>
          <w:sz w:val="22"/>
          <w:szCs w:val="22"/>
        </w:rPr>
        <w:t>, mantido pela Controladoria-Geral da União (</w:t>
      </w:r>
      <w:hyperlink r:id="rId14" w:history="1">
        <w:r w:rsidRPr="00DF1D94">
          <w:rPr>
            <w:rStyle w:val="Hyperlink"/>
            <w:rFonts w:cs="Arial"/>
            <w:bCs/>
            <w:sz w:val="22"/>
            <w:szCs w:val="22"/>
          </w:rPr>
          <w:t>www.portaldatransparencia.gov.br/ceis</w:t>
        </w:r>
      </w:hyperlink>
      <w:r>
        <w:rPr>
          <w:rFonts w:cs="Arial"/>
          <w:bCs/>
          <w:color w:val="000000"/>
          <w:sz w:val="22"/>
          <w:szCs w:val="22"/>
        </w:rPr>
        <w:t>);</w:t>
      </w:r>
    </w:p>
    <w:p w14:paraId="42403311" w14:textId="77777777" w:rsidR="009D5B69" w:rsidRDefault="009D5B69" w:rsidP="009D5B69">
      <w:pPr>
        <w:pStyle w:val="PargrafodaLista"/>
        <w:numPr>
          <w:ilvl w:val="1"/>
          <w:numId w:val="5"/>
        </w:numPr>
        <w:tabs>
          <w:tab w:val="left" w:pos="-142"/>
        </w:tabs>
        <w:spacing w:line="276" w:lineRule="auto"/>
        <w:ind w:left="-284" w:firstLine="0"/>
        <w:jc w:val="both"/>
        <w:rPr>
          <w:rFonts w:cs="Arial"/>
          <w:bCs/>
          <w:color w:val="000000"/>
          <w:sz w:val="22"/>
          <w:szCs w:val="22"/>
        </w:rPr>
      </w:pPr>
      <w:r>
        <w:rPr>
          <w:rFonts w:cs="Arial"/>
          <w:b/>
          <w:color w:val="000000"/>
          <w:sz w:val="22"/>
          <w:szCs w:val="22"/>
        </w:rPr>
        <w:t>Cadastro Nacional de Condenações Cíveis por Atos de Improbidade Administrativa,</w:t>
      </w:r>
      <w:r>
        <w:rPr>
          <w:rFonts w:cs="Arial"/>
          <w:bCs/>
          <w:color w:val="000000"/>
          <w:sz w:val="22"/>
          <w:szCs w:val="22"/>
        </w:rPr>
        <w:t xml:space="preserve"> mantido pelo Conselho Nacional de Justiça (</w:t>
      </w:r>
      <w:hyperlink r:id="rId15" w:history="1">
        <w:r w:rsidRPr="00DF1D94">
          <w:rPr>
            <w:rStyle w:val="Hyperlink"/>
            <w:rFonts w:cs="Arial"/>
            <w:bCs/>
            <w:sz w:val="22"/>
            <w:szCs w:val="22"/>
          </w:rPr>
          <w:t>www.cnj.jus.br/improbidade_adm/consultar_requerido.php</w:t>
        </w:r>
      </w:hyperlink>
      <w:r>
        <w:rPr>
          <w:rFonts w:cs="Arial"/>
          <w:bCs/>
          <w:color w:val="000000"/>
          <w:sz w:val="22"/>
          <w:szCs w:val="22"/>
        </w:rPr>
        <w:t>);</w:t>
      </w:r>
    </w:p>
    <w:p w14:paraId="33F3F6C2" w14:textId="77777777" w:rsidR="009D5B69" w:rsidRPr="00DD0A48" w:rsidRDefault="009D5B69" w:rsidP="009D5B69">
      <w:pPr>
        <w:pStyle w:val="PargrafodaLista"/>
        <w:numPr>
          <w:ilvl w:val="1"/>
          <w:numId w:val="5"/>
        </w:numPr>
        <w:tabs>
          <w:tab w:val="left" w:pos="-142"/>
        </w:tabs>
        <w:spacing w:line="276" w:lineRule="auto"/>
        <w:ind w:left="-284" w:firstLine="0"/>
        <w:jc w:val="both"/>
        <w:rPr>
          <w:rFonts w:cs="Arial"/>
          <w:bCs/>
          <w:color w:val="000000"/>
          <w:sz w:val="22"/>
          <w:szCs w:val="22"/>
        </w:rPr>
      </w:pPr>
      <w:r>
        <w:rPr>
          <w:rFonts w:cs="Arial"/>
          <w:b/>
          <w:color w:val="000000"/>
          <w:sz w:val="22"/>
          <w:szCs w:val="22"/>
        </w:rPr>
        <w:t>Lista de Inidôneos mantida pelo Tribunal de Contas da União – TCU;</w:t>
      </w:r>
    </w:p>
    <w:p w14:paraId="314E3350" w14:textId="77777777" w:rsidR="009D5B69" w:rsidRDefault="009D5B69" w:rsidP="009D5B69">
      <w:pPr>
        <w:pStyle w:val="PargrafodaLista"/>
        <w:numPr>
          <w:ilvl w:val="1"/>
          <w:numId w:val="5"/>
        </w:numPr>
        <w:tabs>
          <w:tab w:val="left" w:pos="-142"/>
        </w:tabs>
        <w:spacing w:line="276" w:lineRule="auto"/>
        <w:ind w:left="-284" w:firstLine="0"/>
        <w:jc w:val="both"/>
        <w:rPr>
          <w:rFonts w:cs="Arial"/>
          <w:bCs/>
          <w:color w:val="000000"/>
          <w:sz w:val="22"/>
          <w:szCs w:val="22"/>
        </w:rPr>
      </w:pPr>
      <w:r>
        <w:rPr>
          <w:rFonts w:cs="Arial"/>
          <w:bCs/>
          <w:color w:val="000000"/>
          <w:sz w:val="22"/>
          <w:szCs w:val="22"/>
        </w:rPr>
        <w:lastRenderedPageBreak/>
        <w:t>Para a consulta de fornecedores pessoa jurídica poderá haver a substituição das consultas das alíneas “b”, “c” e “d” acima pela Consulta Consolidada de Pessoa Jurídica do TCU (</w:t>
      </w:r>
      <w:hyperlink r:id="rId16" w:history="1">
        <w:r w:rsidRPr="00DF1D94">
          <w:rPr>
            <w:rStyle w:val="Hyperlink"/>
            <w:rFonts w:cs="Arial"/>
            <w:bCs/>
            <w:sz w:val="22"/>
            <w:szCs w:val="22"/>
          </w:rPr>
          <w:t>https://certidoespf.apps.tcu.gov.br/</w:t>
        </w:r>
      </w:hyperlink>
      <w:r>
        <w:rPr>
          <w:rFonts w:cs="Arial"/>
          <w:bCs/>
          <w:color w:val="000000"/>
          <w:sz w:val="22"/>
          <w:szCs w:val="22"/>
        </w:rPr>
        <w:t>).</w:t>
      </w:r>
    </w:p>
    <w:p w14:paraId="642AA767" w14:textId="77777777" w:rsidR="00471EEF" w:rsidRPr="00471EEF" w:rsidRDefault="00471EEF" w:rsidP="00471EEF">
      <w:pPr>
        <w:tabs>
          <w:tab w:val="left" w:pos="-142"/>
        </w:tabs>
        <w:spacing w:line="276" w:lineRule="auto"/>
        <w:jc w:val="both"/>
        <w:rPr>
          <w:rFonts w:cs="Arial"/>
          <w:bCs/>
          <w:color w:val="000000"/>
          <w:sz w:val="22"/>
          <w:szCs w:val="22"/>
        </w:rPr>
      </w:pPr>
    </w:p>
    <w:tbl>
      <w:tblPr>
        <w:tblStyle w:val="Tabelacomgrade"/>
        <w:tblW w:w="9782" w:type="dxa"/>
        <w:tblInd w:w="-289" w:type="dxa"/>
        <w:tblLook w:val="04A0" w:firstRow="1" w:lastRow="0" w:firstColumn="1" w:lastColumn="0" w:noHBand="0" w:noVBand="1"/>
      </w:tblPr>
      <w:tblGrid>
        <w:gridCol w:w="9782"/>
      </w:tblGrid>
      <w:tr w:rsidR="009D5B69" w14:paraId="2228B70A" w14:textId="77777777" w:rsidTr="00415D5F">
        <w:tc>
          <w:tcPr>
            <w:tcW w:w="9782" w:type="dxa"/>
            <w:shd w:val="clear" w:color="auto" w:fill="8EAADB" w:themeFill="accent1" w:themeFillTint="99"/>
          </w:tcPr>
          <w:p w14:paraId="20135ECE" w14:textId="77777777" w:rsidR="009D5B69" w:rsidRPr="009E15D8" w:rsidRDefault="009D5B69" w:rsidP="00415D5F">
            <w:pPr>
              <w:pStyle w:val="PargrafodaLista"/>
              <w:numPr>
                <w:ilvl w:val="0"/>
                <w:numId w:val="6"/>
              </w:numPr>
              <w:ind w:left="316"/>
              <w:jc w:val="both"/>
              <w:rPr>
                <w:b/>
                <w:bCs/>
                <w:sz w:val="22"/>
                <w:szCs w:val="22"/>
              </w:rPr>
            </w:pPr>
            <w:r w:rsidRPr="009E15D8">
              <w:rPr>
                <w:b/>
                <w:bCs/>
                <w:sz w:val="22"/>
                <w:szCs w:val="22"/>
              </w:rPr>
              <w:t>REGULARIDADE FISCAL, SOCIAL E TRABALHISTA</w:t>
            </w:r>
          </w:p>
        </w:tc>
      </w:tr>
    </w:tbl>
    <w:p w14:paraId="0F02C8F0" w14:textId="77777777" w:rsidR="009D5B69" w:rsidRPr="003C2357" w:rsidRDefault="009D5B69" w:rsidP="009D5B69">
      <w:pPr>
        <w:pStyle w:val="PargrafodaLista"/>
        <w:numPr>
          <w:ilvl w:val="1"/>
          <w:numId w:val="7"/>
        </w:numPr>
        <w:tabs>
          <w:tab w:val="left" w:pos="0"/>
        </w:tabs>
        <w:autoSpaceDE w:val="0"/>
        <w:snapToGrid w:val="0"/>
        <w:spacing w:line="276" w:lineRule="auto"/>
        <w:ind w:left="-284" w:firstLine="0"/>
        <w:jc w:val="both"/>
        <w:rPr>
          <w:rFonts w:cs="Arial"/>
          <w:sz w:val="22"/>
          <w:szCs w:val="22"/>
        </w:rPr>
      </w:pPr>
      <w:r w:rsidRPr="003C2357">
        <w:rPr>
          <w:rFonts w:cs="Arial"/>
          <w:sz w:val="22"/>
          <w:szCs w:val="22"/>
          <w:lang w:eastAsia="en-US"/>
        </w:rPr>
        <w:t>Prova de inscrição no Cadastro Nacional de Pessoas Jurídicas ou no Cadastro de Pessoas Físicas, conforme o caso;</w:t>
      </w:r>
    </w:p>
    <w:p w14:paraId="78E34B8B" w14:textId="77777777" w:rsidR="009D5B69" w:rsidRPr="00CF40DA" w:rsidRDefault="009D5B69" w:rsidP="009D5B69">
      <w:pPr>
        <w:numPr>
          <w:ilvl w:val="1"/>
          <w:numId w:val="7"/>
        </w:numPr>
        <w:tabs>
          <w:tab w:val="left" w:pos="0"/>
        </w:tabs>
        <w:autoSpaceDE w:val="0"/>
        <w:snapToGrid w:val="0"/>
        <w:spacing w:line="276" w:lineRule="auto"/>
        <w:ind w:left="-284" w:firstLine="0"/>
        <w:jc w:val="both"/>
        <w:rPr>
          <w:rFonts w:cs="Arial"/>
          <w:sz w:val="22"/>
          <w:szCs w:val="22"/>
        </w:rPr>
      </w:pPr>
      <w:r>
        <w:rPr>
          <w:rFonts w:cs="Arial"/>
          <w:sz w:val="22"/>
          <w:szCs w:val="22"/>
        </w:rPr>
        <w:t>P</w:t>
      </w:r>
      <w:r w:rsidRPr="00CF40DA">
        <w:rPr>
          <w:rFonts w:cs="Arial"/>
          <w:sz w:val="22"/>
          <w:szCs w:val="22"/>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2D601B7" w14:textId="77777777" w:rsidR="009D5B69" w:rsidRPr="00CF40DA" w:rsidRDefault="009D5B69" w:rsidP="009D5B69">
      <w:pPr>
        <w:numPr>
          <w:ilvl w:val="1"/>
          <w:numId w:val="7"/>
        </w:numPr>
        <w:tabs>
          <w:tab w:val="left" w:pos="0"/>
        </w:tabs>
        <w:autoSpaceDE w:val="0"/>
        <w:snapToGrid w:val="0"/>
        <w:spacing w:line="276" w:lineRule="auto"/>
        <w:ind w:left="-284" w:firstLine="0"/>
        <w:jc w:val="both"/>
        <w:rPr>
          <w:rFonts w:cs="Arial"/>
          <w:color w:val="000000"/>
          <w:sz w:val="22"/>
          <w:szCs w:val="22"/>
        </w:rPr>
      </w:pPr>
      <w:r>
        <w:rPr>
          <w:rFonts w:cs="Arial"/>
          <w:color w:val="000000"/>
          <w:sz w:val="22"/>
          <w:szCs w:val="22"/>
          <w:lang w:eastAsia="en-US"/>
        </w:rPr>
        <w:t>P</w:t>
      </w:r>
      <w:r w:rsidRPr="00CF40DA">
        <w:rPr>
          <w:rFonts w:cs="Arial"/>
          <w:color w:val="000000"/>
          <w:sz w:val="22"/>
          <w:szCs w:val="22"/>
          <w:lang w:eastAsia="en-US"/>
        </w:rPr>
        <w:t>rova de regularidade com o Fundo de Garantia do Tempo de Serviço (FGTS);</w:t>
      </w:r>
    </w:p>
    <w:p w14:paraId="270CAAD0" w14:textId="77777777" w:rsidR="009D5B69" w:rsidRPr="00DD0A48" w:rsidRDefault="009D5B69" w:rsidP="009D5B69">
      <w:pPr>
        <w:numPr>
          <w:ilvl w:val="1"/>
          <w:numId w:val="7"/>
        </w:numPr>
        <w:tabs>
          <w:tab w:val="left" w:pos="0"/>
        </w:tabs>
        <w:autoSpaceDE w:val="0"/>
        <w:snapToGrid w:val="0"/>
        <w:spacing w:line="276" w:lineRule="auto"/>
        <w:ind w:left="-284" w:firstLine="0"/>
        <w:jc w:val="both"/>
        <w:rPr>
          <w:rFonts w:cs="Arial"/>
          <w:sz w:val="22"/>
          <w:szCs w:val="22"/>
        </w:rPr>
      </w:pPr>
      <w:r>
        <w:rPr>
          <w:rFonts w:cs="Arial"/>
          <w:sz w:val="22"/>
          <w:szCs w:val="22"/>
          <w:lang w:eastAsia="en-US"/>
        </w:rPr>
        <w:t>P</w:t>
      </w:r>
      <w:r w:rsidRPr="00CF40DA">
        <w:rPr>
          <w:rFonts w:cs="Arial"/>
          <w:sz w:val="22"/>
          <w:szCs w:val="22"/>
          <w:lang w:eastAsia="en-US"/>
        </w:rPr>
        <w:t>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01C588" w14:textId="77777777" w:rsidR="009D5B69" w:rsidRPr="00CF40DA" w:rsidRDefault="009D5B69" w:rsidP="009D5B69">
      <w:pPr>
        <w:numPr>
          <w:ilvl w:val="1"/>
          <w:numId w:val="7"/>
        </w:numPr>
        <w:tabs>
          <w:tab w:val="left" w:pos="0"/>
        </w:tabs>
        <w:autoSpaceDE w:val="0"/>
        <w:snapToGrid w:val="0"/>
        <w:spacing w:line="276" w:lineRule="auto"/>
        <w:ind w:left="-284" w:firstLine="0"/>
        <w:jc w:val="both"/>
        <w:rPr>
          <w:rFonts w:cs="Arial"/>
          <w:bCs/>
          <w:sz w:val="22"/>
          <w:szCs w:val="22"/>
        </w:rPr>
      </w:pPr>
      <w:r>
        <w:rPr>
          <w:rFonts w:cs="Arial"/>
          <w:bCs/>
          <w:sz w:val="22"/>
          <w:szCs w:val="22"/>
        </w:rPr>
        <w:t>P</w:t>
      </w:r>
      <w:r w:rsidRPr="00CF40DA">
        <w:rPr>
          <w:rFonts w:cs="Arial"/>
          <w:bCs/>
          <w:sz w:val="22"/>
          <w:szCs w:val="22"/>
        </w:rPr>
        <w:t xml:space="preserve">rova de </w:t>
      </w:r>
      <w:r w:rsidRPr="00CF40DA">
        <w:rPr>
          <w:rFonts w:cs="Arial"/>
          <w:sz w:val="22"/>
          <w:szCs w:val="22"/>
        </w:rPr>
        <w:t>inscrição no cadastro de contribuintes estadual e/ou municipal, relativo ao domicílio ou sede do fornecedor, pertinente ao seu ramo de atividade e compatível com o objeto contratual</w:t>
      </w:r>
      <w:r w:rsidRPr="00CF40DA">
        <w:rPr>
          <w:rFonts w:cs="Arial"/>
          <w:bCs/>
          <w:sz w:val="22"/>
          <w:szCs w:val="22"/>
        </w:rPr>
        <w:t xml:space="preserve">; </w:t>
      </w:r>
    </w:p>
    <w:p w14:paraId="5B03AF52" w14:textId="77777777" w:rsidR="009D5B69" w:rsidRPr="00CF40DA" w:rsidRDefault="009D5B69" w:rsidP="009D5B69">
      <w:pPr>
        <w:numPr>
          <w:ilvl w:val="1"/>
          <w:numId w:val="7"/>
        </w:numPr>
        <w:tabs>
          <w:tab w:val="left" w:pos="0"/>
        </w:tabs>
        <w:autoSpaceDE w:val="0"/>
        <w:snapToGrid w:val="0"/>
        <w:spacing w:line="276" w:lineRule="auto"/>
        <w:ind w:left="-284" w:firstLine="0"/>
        <w:jc w:val="both"/>
        <w:rPr>
          <w:rFonts w:cs="Arial"/>
          <w:b/>
          <w:sz w:val="22"/>
          <w:szCs w:val="22"/>
        </w:rPr>
      </w:pPr>
      <w:r>
        <w:rPr>
          <w:rFonts w:cs="Arial"/>
          <w:sz w:val="22"/>
          <w:szCs w:val="22"/>
        </w:rPr>
        <w:t>P</w:t>
      </w:r>
      <w:r w:rsidRPr="00CF40DA">
        <w:rPr>
          <w:rFonts w:cs="Arial"/>
          <w:sz w:val="22"/>
          <w:szCs w:val="22"/>
        </w:rPr>
        <w:t xml:space="preserve">rova de regularidade com a Fazenda Estadual e/ou Municipal do domicílio ou sede do fornecedor, relativa à atividade em cujo exercício contrata ou concorre; </w:t>
      </w:r>
    </w:p>
    <w:p w14:paraId="3769D07B" w14:textId="77777777" w:rsidR="009D5B69" w:rsidRPr="009E15D8" w:rsidRDefault="009D5B69" w:rsidP="009D5B69">
      <w:pPr>
        <w:numPr>
          <w:ilvl w:val="1"/>
          <w:numId w:val="7"/>
        </w:numPr>
        <w:tabs>
          <w:tab w:val="left" w:pos="0"/>
        </w:tabs>
        <w:autoSpaceDE w:val="0"/>
        <w:snapToGrid w:val="0"/>
        <w:spacing w:line="276" w:lineRule="auto"/>
        <w:ind w:left="-284" w:firstLine="0"/>
        <w:jc w:val="both"/>
        <w:rPr>
          <w:rFonts w:cs="Arial"/>
          <w:b/>
          <w:sz w:val="22"/>
          <w:szCs w:val="22"/>
        </w:rPr>
      </w:pPr>
      <w:r>
        <w:rPr>
          <w:rFonts w:cs="Arial"/>
          <w:sz w:val="22"/>
          <w:szCs w:val="22"/>
        </w:rPr>
        <w:t>C</w:t>
      </w:r>
      <w:r w:rsidRPr="00CF40DA">
        <w:rPr>
          <w:rFonts w:cs="Arial"/>
          <w:sz w:val="22"/>
          <w:szCs w:val="22"/>
        </w:rPr>
        <w:t xml:space="preserve">aso o fornecedor seja considerado isento dos tributos estaduais </w:t>
      </w:r>
      <w:r w:rsidRPr="00CF40DA">
        <w:rPr>
          <w:rFonts w:cs="Arial"/>
          <w:b/>
          <w:sz w:val="22"/>
          <w:szCs w:val="22"/>
          <w:u w:val="single"/>
        </w:rPr>
        <w:t>ou</w:t>
      </w:r>
      <w:r w:rsidRPr="00CF40DA">
        <w:rPr>
          <w:rFonts w:cs="Arial"/>
          <w:sz w:val="22"/>
          <w:szCs w:val="22"/>
        </w:rPr>
        <w:t xml:space="preserve"> municipais relacionados ao objeto contratual, deverá comprovar tal condição mediante a apresentação de declaração da Fazenda respectiva do seu domicílio ou sede, ou outra equivalente, na forma da lei</w:t>
      </w:r>
      <w:r>
        <w:rPr>
          <w:rFonts w:cs="Arial"/>
          <w:sz w:val="22"/>
          <w:szCs w:val="22"/>
        </w:rPr>
        <w:t>.</w:t>
      </w:r>
    </w:p>
    <w:p w14:paraId="716FC38A" w14:textId="77777777" w:rsidR="009D5B69" w:rsidRPr="009E15D8" w:rsidRDefault="009D5B69" w:rsidP="009D5B69">
      <w:pPr>
        <w:spacing w:line="276" w:lineRule="auto"/>
        <w:rPr>
          <w:rFonts w:cs="Arial"/>
          <w:color w:val="000000"/>
          <w:sz w:val="22"/>
          <w:szCs w:val="22"/>
        </w:rPr>
      </w:pPr>
    </w:p>
    <w:tbl>
      <w:tblPr>
        <w:tblStyle w:val="Tabelacomgrade"/>
        <w:tblW w:w="9782" w:type="dxa"/>
        <w:tblInd w:w="-289" w:type="dxa"/>
        <w:tblLook w:val="04A0" w:firstRow="1" w:lastRow="0" w:firstColumn="1" w:lastColumn="0" w:noHBand="0" w:noVBand="1"/>
      </w:tblPr>
      <w:tblGrid>
        <w:gridCol w:w="9782"/>
      </w:tblGrid>
      <w:tr w:rsidR="009D5B69" w14:paraId="0676AADA" w14:textId="77777777" w:rsidTr="00415D5F">
        <w:tc>
          <w:tcPr>
            <w:tcW w:w="9782" w:type="dxa"/>
            <w:shd w:val="clear" w:color="auto" w:fill="8EAADB" w:themeFill="accent1" w:themeFillTint="99"/>
          </w:tcPr>
          <w:p w14:paraId="67AD8290" w14:textId="77777777" w:rsidR="009D5B69" w:rsidRPr="00667097" w:rsidRDefault="009D5B69" w:rsidP="00415D5F">
            <w:pPr>
              <w:pStyle w:val="PargrafodaLista"/>
              <w:numPr>
                <w:ilvl w:val="0"/>
                <w:numId w:val="8"/>
              </w:numPr>
              <w:spacing w:line="276" w:lineRule="auto"/>
              <w:ind w:left="306"/>
              <w:jc w:val="both"/>
              <w:rPr>
                <w:rFonts w:cs="Arial"/>
                <w:b/>
                <w:bCs/>
                <w:color w:val="000000"/>
                <w:sz w:val="22"/>
                <w:szCs w:val="22"/>
              </w:rPr>
            </w:pPr>
            <w:r w:rsidRPr="00667097">
              <w:rPr>
                <w:rFonts w:cs="Arial"/>
                <w:b/>
                <w:bCs/>
                <w:color w:val="000000"/>
                <w:sz w:val="22"/>
                <w:szCs w:val="22"/>
              </w:rPr>
              <w:t>QUALIFICAÇÃO TÉCNICA</w:t>
            </w:r>
          </w:p>
        </w:tc>
      </w:tr>
    </w:tbl>
    <w:p w14:paraId="11852D30" w14:textId="77777777" w:rsidR="009D5B69" w:rsidRPr="00667097" w:rsidRDefault="009D5B69" w:rsidP="009D5B69">
      <w:pPr>
        <w:pStyle w:val="PargrafodaLista"/>
        <w:numPr>
          <w:ilvl w:val="1"/>
          <w:numId w:val="8"/>
        </w:numPr>
        <w:spacing w:line="276" w:lineRule="auto"/>
        <w:ind w:left="-284" w:firstLine="0"/>
        <w:jc w:val="both"/>
        <w:rPr>
          <w:rFonts w:cs="Arial"/>
          <w:color w:val="000000"/>
          <w:sz w:val="22"/>
          <w:szCs w:val="22"/>
        </w:rPr>
      </w:pPr>
      <w:r w:rsidRPr="00667097">
        <w:rPr>
          <w:sz w:val="22"/>
          <w:szCs w:val="22"/>
        </w:rPr>
        <w:t>Comprovação de aptidão para a prestação dos serviços em características, quantidades e prazos compatíveis com o objeto desta dispensa, ou com o item pertinente, mediante a apresentação de atestado(s) fornecido(s) por pessoas jurídicas de direito público ou privado;</w:t>
      </w:r>
    </w:p>
    <w:p w14:paraId="3D23428F" w14:textId="77777777" w:rsidR="009D5B69" w:rsidRPr="00D46A8C" w:rsidRDefault="009D5B69" w:rsidP="009D5B69">
      <w:pPr>
        <w:pStyle w:val="PargrafodaLista"/>
        <w:numPr>
          <w:ilvl w:val="1"/>
          <w:numId w:val="8"/>
        </w:numPr>
        <w:spacing w:line="276" w:lineRule="auto"/>
        <w:ind w:left="-284" w:firstLine="0"/>
        <w:jc w:val="both"/>
        <w:rPr>
          <w:rFonts w:cs="Arial"/>
          <w:color w:val="000000"/>
          <w:sz w:val="22"/>
          <w:szCs w:val="22"/>
        </w:rPr>
      </w:pPr>
      <w:r w:rsidRPr="00D46A8C">
        <w:rPr>
          <w:sz w:val="22"/>
          <w:szCs w:val="22"/>
        </w:rPr>
        <w:t>Para fins da comprovação de que trata este subitem, o(s) atestado(s) deverá(</w:t>
      </w:r>
      <w:proofErr w:type="spellStart"/>
      <w:r w:rsidRPr="00D46A8C">
        <w:rPr>
          <w:sz w:val="22"/>
          <w:szCs w:val="22"/>
        </w:rPr>
        <w:t>ão</w:t>
      </w:r>
      <w:proofErr w:type="spellEnd"/>
      <w:r w:rsidRPr="00D46A8C">
        <w:rPr>
          <w:sz w:val="22"/>
          <w:szCs w:val="22"/>
        </w:rPr>
        <w:t>) dizer respeito a serviços executados com as seguintes características mínimas:</w:t>
      </w:r>
    </w:p>
    <w:p w14:paraId="0CBD43AA" w14:textId="77777777" w:rsidR="009D5B69" w:rsidRPr="00D46A8C" w:rsidRDefault="009D5B69" w:rsidP="009D5B69">
      <w:pPr>
        <w:pStyle w:val="PargrafodaLista"/>
        <w:numPr>
          <w:ilvl w:val="1"/>
          <w:numId w:val="8"/>
        </w:numPr>
        <w:spacing w:line="276" w:lineRule="auto"/>
        <w:ind w:left="-284" w:firstLine="0"/>
        <w:jc w:val="both"/>
        <w:rPr>
          <w:rFonts w:cs="Arial"/>
          <w:color w:val="000000"/>
          <w:sz w:val="22"/>
          <w:szCs w:val="22"/>
        </w:rPr>
      </w:pPr>
      <w:r w:rsidRPr="00D46A8C">
        <w:rPr>
          <w:sz w:val="22"/>
          <w:szCs w:val="22"/>
        </w:rPr>
        <w:t>O(s) atestado(s) deverá(</w:t>
      </w:r>
      <w:proofErr w:type="spellStart"/>
      <w:r w:rsidRPr="00D46A8C">
        <w:rPr>
          <w:sz w:val="22"/>
          <w:szCs w:val="22"/>
        </w:rPr>
        <w:t>ão</w:t>
      </w:r>
      <w:proofErr w:type="spellEnd"/>
      <w:r w:rsidRPr="00D46A8C">
        <w:rPr>
          <w:sz w:val="22"/>
          <w:szCs w:val="22"/>
        </w:rPr>
        <w:t>) referir-se a serviços prestados no âmbito de sua atividade econômica principal ou secundária, especificadas no contrato social vigente;</w:t>
      </w:r>
    </w:p>
    <w:p w14:paraId="53D990D2" w14:textId="77777777" w:rsidR="009D5B69" w:rsidRPr="00D46A8C" w:rsidRDefault="009D5B69" w:rsidP="009D5B69">
      <w:pPr>
        <w:pStyle w:val="PargrafodaLista"/>
        <w:numPr>
          <w:ilvl w:val="1"/>
          <w:numId w:val="8"/>
        </w:numPr>
        <w:spacing w:line="276" w:lineRule="auto"/>
        <w:ind w:left="-284" w:firstLine="0"/>
        <w:jc w:val="both"/>
        <w:rPr>
          <w:rFonts w:cs="Arial"/>
          <w:color w:val="000000"/>
          <w:sz w:val="22"/>
          <w:szCs w:val="22"/>
        </w:rPr>
      </w:pPr>
      <w:r w:rsidRPr="00D46A8C">
        <w:rPr>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14:paraId="5C95ADBE" w14:textId="77777777" w:rsidR="009D5B69" w:rsidRPr="00062009" w:rsidRDefault="009D5B69" w:rsidP="009D5B69">
      <w:pPr>
        <w:pStyle w:val="PargrafodaLista"/>
        <w:numPr>
          <w:ilvl w:val="1"/>
          <w:numId w:val="8"/>
        </w:numPr>
        <w:spacing w:line="276" w:lineRule="auto"/>
        <w:ind w:left="-284" w:firstLine="0"/>
        <w:jc w:val="both"/>
        <w:rPr>
          <w:rFonts w:cs="Arial"/>
          <w:color w:val="000000"/>
          <w:sz w:val="22"/>
          <w:szCs w:val="22"/>
        </w:rPr>
      </w:pPr>
      <w:r w:rsidRPr="00D46A8C">
        <w:rPr>
          <w:sz w:val="22"/>
          <w:szCs w:val="22"/>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r>
        <w:rPr>
          <w:sz w:val="22"/>
          <w:szCs w:val="22"/>
        </w:rPr>
        <w:t>;</w:t>
      </w:r>
    </w:p>
    <w:p w14:paraId="7537299D" w14:textId="77777777" w:rsidR="009D5B69" w:rsidRPr="006B716A" w:rsidRDefault="009D5B69" w:rsidP="009D5B69">
      <w:pPr>
        <w:pStyle w:val="PargrafodaLista"/>
        <w:numPr>
          <w:ilvl w:val="1"/>
          <w:numId w:val="8"/>
        </w:numPr>
        <w:spacing w:line="276" w:lineRule="auto"/>
        <w:ind w:left="-284" w:right="-141" w:firstLine="0"/>
        <w:jc w:val="both"/>
        <w:rPr>
          <w:rFonts w:cs="Arial"/>
          <w:sz w:val="22"/>
          <w:szCs w:val="22"/>
        </w:rPr>
      </w:pPr>
      <w:r w:rsidRPr="006B716A">
        <w:rPr>
          <w:rFonts w:cs="Arial"/>
          <w:sz w:val="22"/>
          <w:szCs w:val="22"/>
        </w:rPr>
        <w:t xml:space="preserve">Certificado emitido por órgão competente (Instituto de certificação de Playground), comprovando a conformidade das peças com as normas ABNT 16071/2012. Para garantir </w:t>
      </w:r>
      <w:r w:rsidRPr="006B716A">
        <w:rPr>
          <w:rFonts w:cs="Arial"/>
          <w:sz w:val="22"/>
          <w:szCs w:val="22"/>
        </w:rPr>
        <w:lastRenderedPageBreak/>
        <w:t>tecnicamente que o processo produtivo é controlado e que as peças são fabricadas e instaladas em conformidade às normas técnicas ABNT 16071/2012 e as atende continuamente, oferecendo qualidade e segurança aos usuários</w:t>
      </w:r>
      <w:r>
        <w:rPr>
          <w:rFonts w:cs="Arial"/>
          <w:sz w:val="22"/>
          <w:szCs w:val="22"/>
        </w:rPr>
        <w:t>;</w:t>
      </w:r>
    </w:p>
    <w:p w14:paraId="604452D6" w14:textId="77777777" w:rsidR="009D5B69" w:rsidRPr="006B716A" w:rsidRDefault="009D5B69" w:rsidP="009D5B69">
      <w:pPr>
        <w:pStyle w:val="PargrafodaLista"/>
        <w:numPr>
          <w:ilvl w:val="1"/>
          <w:numId w:val="8"/>
        </w:numPr>
        <w:spacing w:line="276" w:lineRule="auto"/>
        <w:ind w:left="-284" w:right="-141" w:firstLine="0"/>
        <w:jc w:val="both"/>
        <w:rPr>
          <w:rFonts w:cs="Arial"/>
          <w:sz w:val="22"/>
          <w:szCs w:val="22"/>
        </w:rPr>
      </w:pPr>
      <w:r w:rsidRPr="006B716A">
        <w:rPr>
          <w:rFonts w:cs="Arial"/>
          <w:sz w:val="22"/>
          <w:szCs w:val="22"/>
        </w:rPr>
        <w:t>Atestado de capacidade técnica expedido por pessoa jurídica de direito público ou privado, em favor da empresa proponente, cujo teor comprove que a mesma forneceu produtos/peças e executou serviços de características semelhantes às do objeto desta licitação, o atestado deverá ser acompanhado da nota fiscal de venda</w:t>
      </w:r>
      <w:r>
        <w:rPr>
          <w:rFonts w:cs="Arial"/>
          <w:sz w:val="22"/>
          <w:szCs w:val="22"/>
        </w:rPr>
        <w:t>;</w:t>
      </w:r>
    </w:p>
    <w:p w14:paraId="382ABDAD" w14:textId="77777777" w:rsidR="009D5B69" w:rsidRPr="00062009" w:rsidRDefault="009D5B69" w:rsidP="009D5B69">
      <w:pPr>
        <w:pStyle w:val="PargrafodaLista"/>
        <w:numPr>
          <w:ilvl w:val="1"/>
          <w:numId w:val="8"/>
        </w:numPr>
        <w:spacing w:line="276" w:lineRule="auto"/>
        <w:ind w:left="-284" w:right="-141" w:firstLine="0"/>
        <w:jc w:val="both"/>
        <w:rPr>
          <w:rFonts w:cs="Arial"/>
          <w:sz w:val="22"/>
          <w:szCs w:val="22"/>
        </w:rPr>
      </w:pPr>
      <w:r w:rsidRPr="006B716A">
        <w:rPr>
          <w:rFonts w:cs="Arial"/>
          <w:sz w:val="22"/>
          <w:szCs w:val="22"/>
        </w:rPr>
        <w:t>Registro da empresa e do responsável técnico da empresa no CAU ou CREA em plena validade, acompanhado de comprovante de vínculo do responsável técnico com a empresa (carteira de trabalho, contrato social ou contrato de prestação de serviços).</w:t>
      </w:r>
    </w:p>
    <w:p w14:paraId="5ABB58D5" w14:textId="77777777" w:rsidR="009D5B69" w:rsidRDefault="009D5B69" w:rsidP="009D5B69">
      <w:pPr>
        <w:spacing w:line="276" w:lineRule="auto"/>
        <w:jc w:val="both"/>
        <w:rPr>
          <w:rFonts w:cs="Arial"/>
          <w:color w:val="000000"/>
          <w:sz w:val="22"/>
          <w:szCs w:val="22"/>
        </w:rPr>
      </w:pPr>
    </w:p>
    <w:p w14:paraId="604BCC0D" w14:textId="77777777" w:rsidR="009D5B69" w:rsidRDefault="009D5B69" w:rsidP="009D5B69">
      <w:pPr>
        <w:spacing w:line="276" w:lineRule="auto"/>
        <w:jc w:val="both"/>
        <w:rPr>
          <w:rFonts w:cs="Arial"/>
          <w:color w:val="000000"/>
          <w:sz w:val="22"/>
          <w:szCs w:val="22"/>
        </w:rPr>
      </w:pPr>
    </w:p>
    <w:p w14:paraId="56E00568" w14:textId="77777777" w:rsidR="009D5B69" w:rsidRDefault="009D5B69" w:rsidP="009D5B69">
      <w:pPr>
        <w:spacing w:line="276" w:lineRule="auto"/>
        <w:jc w:val="both"/>
        <w:rPr>
          <w:rFonts w:cs="Arial"/>
          <w:color w:val="000000"/>
          <w:sz w:val="22"/>
          <w:szCs w:val="22"/>
        </w:rPr>
      </w:pPr>
    </w:p>
    <w:p w14:paraId="6B3C5C31" w14:textId="77777777" w:rsidR="009D5B69" w:rsidRDefault="009D5B69" w:rsidP="009D5B69">
      <w:pPr>
        <w:spacing w:line="276" w:lineRule="auto"/>
        <w:jc w:val="both"/>
        <w:rPr>
          <w:rFonts w:cs="Arial"/>
          <w:color w:val="000000"/>
          <w:sz w:val="22"/>
          <w:szCs w:val="22"/>
        </w:rPr>
      </w:pPr>
    </w:p>
    <w:p w14:paraId="05A9B5D8" w14:textId="77777777" w:rsidR="009D5B69" w:rsidRDefault="009D5B69" w:rsidP="009D5B69">
      <w:pPr>
        <w:spacing w:line="276" w:lineRule="auto"/>
        <w:jc w:val="both"/>
        <w:rPr>
          <w:rFonts w:cs="Arial"/>
          <w:color w:val="000000"/>
          <w:sz w:val="22"/>
          <w:szCs w:val="22"/>
        </w:rPr>
      </w:pPr>
    </w:p>
    <w:p w14:paraId="5AB1E4A0" w14:textId="77777777" w:rsidR="009D5B69" w:rsidRDefault="009D5B69" w:rsidP="009D5B69">
      <w:pPr>
        <w:spacing w:line="276" w:lineRule="auto"/>
        <w:jc w:val="both"/>
        <w:rPr>
          <w:rFonts w:cs="Arial"/>
          <w:color w:val="000000"/>
          <w:sz w:val="22"/>
          <w:szCs w:val="22"/>
        </w:rPr>
      </w:pPr>
    </w:p>
    <w:p w14:paraId="759CC110" w14:textId="77777777" w:rsidR="009D5B69" w:rsidRDefault="009D5B69" w:rsidP="009D5B69">
      <w:pPr>
        <w:spacing w:line="276" w:lineRule="auto"/>
        <w:jc w:val="both"/>
        <w:rPr>
          <w:rFonts w:cs="Arial"/>
          <w:color w:val="000000"/>
          <w:sz w:val="22"/>
          <w:szCs w:val="22"/>
        </w:rPr>
      </w:pPr>
    </w:p>
    <w:p w14:paraId="19A77515" w14:textId="77777777" w:rsidR="009D5B69" w:rsidRDefault="009D5B69" w:rsidP="009D5B69">
      <w:pPr>
        <w:spacing w:line="276" w:lineRule="auto"/>
        <w:jc w:val="both"/>
        <w:rPr>
          <w:rFonts w:cs="Arial"/>
          <w:color w:val="000000"/>
          <w:sz w:val="22"/>
          <w:szCs w:val="22"/>
        </w:rPr>
      </w:pPr>
    </w:p>
    <w:p w14:paraId="48435A41" w14:textId="77777777" w:rsidR="009D5B69" w:rsidRDefault="009D5B69" w:rsidP="009D5B69">
      <w:pPr>
        <w:spacing w:line="276" w:lineRule="auto"/>
        <w:jc w:val="both"/>
        <w:rPr>
          <w:rFonts w:cs="Arial"/>
          <w:color w:val="000000"/>
          <w:sz w:val="22"/>
          <w:szCs w:val="22"/>
        </w:rPr>
      </w:pPr>
    </w:p>
    <w:p w14:paraId="5AEA4F38" w14:textId="77777777" w:rsidR="009D5B69" w:rsidRDefault="009D5B69" w:rsidP="009D5B69">
      <w:pPr>
        <w:spacing w:line="276" w:lineRule="auto"/>
        <w:jc w:val="both"/>
        <w:rPr>
          <w:rFonts w:cs="Arial"/>
          <w:color w:val="000000"/>
          <w:sz w:val="22"/>
          <w:szCs w:val="22"/>
        </w:rPr>
      </w:pPr>
    </w:p>
    <w:p w14:paraId="69EE0EDA" w14:textId="77777777" w:rsidR="009D5B69" w:rsidRDefault="009D5B69" w:rsidP="009D5B69">
      <w:pPr>
        <w:spacing w:line="276" w:lineRule="auto"/>
        <w:jc w:val="both"/>
        <w:rPr>
          <w:rFonts w:cs="Arial"/>
          <w:color w:val="000000"/>
          <w:sz w:val="22"/>
          <w:szCs w:val="22"/>
        </w:rPr>
      </w:pPr>
    </w:p>
    <w:p w14:paraId="6CBCB688" w14:textId="77777777" w:rsidR="009D5B69" w:rsidRDefault="009D5B69" w:rsidP="009D5B69">
      <w:pPr>
        <w:spacing w:line="276" w:lineRule="auto"/>
        <w:jc w:val="both"/>
        <w:rPr>
          <w:rFonts w:cs="Arial"/>
          <w:color w:val="000000"/>
          <w:sz w:val="22"/>
          <w:szCs w:val="22"/>
        </w:rPr>
      </w:pPr>
    </w:p>
    <w:p w14:paraId="1EB36A7B" w14:textId="77777777" w:rsidR="009D5B69" w:rsidRDefault="009D5B69" w:rsidP="009D5B69">
      <w:pPr>
        <w:spacing w:line="276" w:lineRule="auto"/>
        <w:jc w:val="both"/>
        <w:rPr>
          <w:rFonts w:cs="Arial"/>
          <w:color w:val="000000"/>
          <w:sz w:val="22"/>
          <w:szCs w:val="22"/>
        </w:rPr>
      </w:pPr>
    </w:p>
    <w:p w14:paraId="6408B9E3" w14:textId="77777777" w:rsidR="009D5B69" w:rsidRDefault="009D5B69" w:rsidP="009D5B69">
      <w:pPr>
        <w:spacing w:line="276" w:lineRule="auto"/>
        <w:jc w:val="both"/>
        <w:rPr>
          <w:rFonts w:cs="Arial"/>
          <w:color w:val="000000"/>
          <w:sz w:val="22"/>
          <w:szCs w:val="22"/>
        </w:rPr>
      </w:pPr>
    </w:p>
    <w:p w14:paraId="3DD02510" w14:textId="77777777" w:rsidR="009D5B69" w:rsidRDefault="009D5B69" w:rsidP="009D5B69">
      <w:pPr>
        <w:spacing w:line="276" w:lineRule="auto"/>
        <w:jc w:val="both"/>
        <w:rPr>
          <w:rFonts w:cs="Arial"/>
          <w:color w:val="000000"/>
          <w:sz w:val="22"/>
          <w:szCs w:val="22"/>
        </w:rPr>
      </w:pPr>
    </w:p>
    <w:p w14:paraId="752AAA5B" w14:textId="77777777" w:rsidR="009D5B69" w:rsidRDefault="009D5B69" w:rsidP="009D5B69">
      <w:pPr>
        <w:spacing w:line="276" w:lineRule="auto"/>
        <w:jc w:val="both"/>
        <w:rPr>
          <w:rFonts w:cs="Arial"/>
          <w:color w:val="000000"/>
          <w:sz w:val="22"/>
          <w:szCs w:val="22"/>
        </w:rPr>
      </w:pPr>
    </w:p>
    <w:p w14:paraId="00D65335" w14:textId="77777777" w:rsidR="009D5B69" w:rsidRDefault="009D5B69" w:rsidP="009D5B69">
      <w:pPr>
        <w:spacing w:line="276" w:lineRule="auto"/>
        <w:jc w:val="both"/>
        <w:rPr>
          <w:rFonts w:cs="Arial"/>
          <w:color w:val="000000"/>
          <w:sz w:val="22"/>
          <w:szCs w:val="22"/>
        </w:rPr>
      </w:pPr>
    </w:p>
    <w:p w14:paraId="3942CC54" w14:textId="77777777" w:rsidR="009D5B69" w:rsidRDefault="009D5B69" w:rsidP="009D5B69">
      <w:pPr>
        <w:spacing w:line="276" w:lineRule="auto"/>
        <w:jc w:val="both"/>
        <w:rPr>
          <w:rFonts w:cs="Arial"/>
          <w:color w:val="000000"/>
          <w:sz w:val="22"/>
          <w:szCs w:val="22"/>
        </w:rPr>
      </w:pPr>
    </w:p>
    <w:p w14:paraId="52A59592" w14:textId="77777777" w:rsidR="009D5B69" w:rsidRDefault="009D5B69" w:rsidP="009D5B69">
      <w:pPr>
        <w:spacing w:line="276" w:lineRule="auto"/>
        <w:jc w:val="both"/>
        <w:rPr>
          <w:rFonts w:cs="Arial"/>
          <w:color w:val="000000"/>
          <w:sz w:val="22"/>
          <w:szCs w:val="22"/>
        </w:rPr>
      </w:pPr>
    </w:p>
    <w:p w14:paraId="3567EC4A" w14:textId="77777777" w:rsidR="009D5B69" w:rsidRDefault="009D5B69" w:rsidP="009D5B69">
      <w:pPr>
        <w:spacing w:line="276" w:lineRule="auto"/>
        <w:jc w:val="both"/>
        <w:rPr>
          <w:rFonts w:cs="Arial"/>
          <w:color w:val="000000"/>
          <w:sz w:val="22"/>
          <w:szCs w:val="22"/>
        </w:rPr>
      </w:pPr>
    </w:p>
    <w:p w14:paraId="6EE09C16" w14:textId="77777777" w:rsidR="009D5B69" w:rsidRDefault="009D5B69" w:rsidP="009D5B69">
      <w:pPr>
        <w:spacing w:line="276" w:lineRule="auto"/>
        <w:jc w:val="both"/>
        <w:rPr>
          <w:rFonts w:cs="Arial"/>
          <w:color w:val="000000"/>
          <w:sz w:val="22"/>
          <w:szCs w:val="22"/>
        </w:rPr>
      </w:pPr>
    </w:p>
    <w:p w14:paraId="39D0E397" w14:textId="77777777" w:rsidR="009D5B69" w:rsidRDefault="009D5B69" w:rsidP="009D5B69">
      <w:pPr>
        <w:spacing w:line="276" w:lineRule="auto"/>
        <w:jc w:val="both"/>
        <w:rPr>
          <w:rFonts w:cs="Arial"/>
          <w:color w:val="000000"/>
          <w:sz w:val="22"/>
          <w:szCs w:val="22"/>
        </w:rPr>
      </w:pPr>
    </w:p>
    <w:p w14:paraId="1DB7EB67" w14:textId="77777777" w:rsidR="009D5B69" w:rsidRDefault="009D5B69" w:rsidP="009D5B69">
      <w:pPr>
        <w:spacing w:line="276" w:lineRule="auto"/>
        <w:jc w:val="both"/>
        <w:rPr>
          <w:rFonts w:cs="Arial"/>
          <w:color w:val="000000"/>
          <w:sz w:val="22"/>
          <w:szCs w:val="22"/>
        </w:rPr>
      </w:pPr>
    </w:p>
    <w:p w14:paraId="33CE9633" w14:textId="77777777" w:rsidR="009D5B69" w:rsidRDefault="009D5B69" w:rsidP="009D5B69">
      <w:pPr>
        <w:spacing w:line="276" w:lineRule="auto"/>
        <w:jc w:val="both"/>
        <w:rPr>
          <w:rFonts w:cs="Arial"/>
          <w:color w:val="000000"/>
          <w:sz w:val="22"/>
          <w:szCs w:val="22"/>
        </w:rPr>
      </w:pPr>
    </w:p>
    <w:p w14:paraId="1764FCD2" w14:textId="77777777" w:rsidR="009D5B69" w:rsidRDefault="009D5B69" w:rsidP="009D5B69">
      <w:pPr>
        <w:spacing w:line="276" w:lineRule="auto"/>
        <w:jc w:val="both"/>
        <w:rPr>
          <w:rFonts w:cs="Arial"/>
          <w:color w:val="000000"/>
          <w:sz w:val="22"/>
          <w:szCs w:val="22"/>
        </w:rPr>
      </w:pPr>
    </w:p>
    <w:p w14:paraId="1843B30C" w14:textId="77777777" w:rsidR="009D5B69" w:rsidRDefault="009D5B69" w:rsidP="009D5B69">
      <w:pPr>
        <w:spacing w:line="276" w:lineRule="auto"/>
        <w:jc w:val="both"/>
        <w:rPr>
          <w:rFonts w:cs="Arial"/>
          <w:color w:val="000000"/>
          <w:sz w:val="22"/>
          <w:szCs w:val="22"/>
        </w:rPr>
      </w:pPr>
    </w:p>
    <w:p w14:paraId="78389405" w14:textId="77777777" w:rsidR="009D5B69" w:rsidRDefault="009D5B69" w:rsidP="009D5B69">
      <w:pPr>
        <w:spacing w:line="276" w:lineRule="auto"/>
        <w:jc w:val="both"/>
        <w:rPr>
          <w:rFonts w:cs="Arial"/>
          <w:color w:val="000000"/>
          <w:sz w:val="22"/>
          <w:szCs w:val="22"/>
        </w:rPr>
      </w:pPr>
    </w:p>
    <w:p w14:paraId="2D937AA7" w14:textId="77777777" w:rsidR="009D5B69" w:rsidRDefault="009D5B69" w:rsidP="009D5B69">
      <w:pPr>
        <w:spacing w:line="276" w:lineRule="auto"/>
        <w:jc w:val="both"/>
        <w:rPr>
          <w:rFonts w:cs="Arial"/>
          <w:color w:val="000000"/>
          <w:sz w:val="22"/>
          <w:szCs w:val="22"/>
        </w:rPr>
      </w:pPr>
    </w:p>
    <w:p w14:paraId="0DD535CF" w14:textId="77777777" w:rsidR="009D5B69" w:rsidRDefault="009D5B69" w:rsidP="009D5B69">
      <w:pPr>
        <w:spacing w:line="276" w:lineRule="auto"/>
        <w:jc w:val="both"/>
        <w:rPr>
          <w:rFonts w:cs="Arial"/>
          <w:color w:val="000000"/>
          <w:sz w:val="22"/>
          <w:szCs w:val="22"/>
        </w:rPr>
      </w:pPr>
    </w:p>
    <w:p w14:paraId="477DF135" w14:textId="77777777" w:rsidR="009D5B69" w:rsidRDefault="009D5B69" w:rsidP="009D5B69">
      <w:pPr>
        <w:spacing w:line="276" w:lineRule="auto"/>
        <w:jc w:val="both"/>
        <w:rPr>
          <w:rFonts w:cs="Arial"/>
          <w:color w:val="000000"/>
          <w:sz w:val="22"/>
          <w:szCs w:val="22"/>
        </w:rPr>
      </w:pPr>
    </w:p>
    <w:p w14:paraId="459B6222" w14:textId="77777777" w:rsidR="009D5B69" w:rsidRDefault="009D5B69" w:rsidP="009D5B69">
      <w:pPr>
        <w:spacing w:line="276" w:lineRule="auto"/>
        <w:jc w:val="both"/>
        <w:rPr>
          <w:rFonts w:cs="Arial"/>
          <w:color w:val="000000"/>
          <w:sz w:val="22"/>
          <w:szCs w:val="22"/>
        </w:rPr>
      </w:pPr>
    </w:p>
    <w:p w14:paraId="7510910F" w14:textId="77777777" w:rsidR="009D5B69" w:rsidRDefault="009D5B69" w:rsidP="009D5B69">
      <w:pPr>
        <w:spacing w:line="276" w:lineRule="auto"/>
        <w:jc w:val="both"/>
        <w:rPr>
          <w:rFonts w:cs="Arial"/>
          <w:color w:val="000000"/>
          <w:sz w:val="22"/>
          <w:szCs w:val="22"/>
        </w:rPr>
      </w:pPr>
    </w:p>
    <w:p w14:paraId="1799DD12" w14:textId="77777777" w:rsidR="009D5B69" w:rsidRDefault="009D5B69" w:rsidP="009D5B69">
      <w:pPr>
        <w:spacing w:line="276" w:lineRule="auto"/>
        <w:jc w:val="both"/>
        <w:rPr>
          <w:rFonts w:cs="Arial"/>
          <w:color w:val="000000"/>
          <w:sz w:val="22"/>
          <w:szCs w:val="22"/>
        </w:rPr>
      </w:pPr>
    </w:p>
    <w:tbl>
      <w:tblPr>
        <w:tblStyle w:val="Tabelacomgrade"/>
        <w:tblW w:w="9923" w:type="dxa"/>
        <w:tblInd w:w="-289" w:type="dxa"/>
        <w:tblLook w:val="04A0" w:firstRow="1" w:lastRow="0" w:firstColumn="1" w:lastColumn="0" w:noHBand="0" w:noVBand="1"/>
      </w:tblPr>
      <w:tblGrid>
        <w:gridCol w:w="9923"/>
      </w:tblGrid>
      <w:tr w:rsidR="009D5B69" w14:paraId="2429786E" w14:textId="77777777" w:rsidTr="00C369F6">
        <w:tc>
          <w:tcPr>
            <w:tcW w:w="9923" w:type="dxa"/>
            <w:shd w:val="clear" w:color="auto" w:fill="D5DCE4" w:themeFill="text2" w:themeFillTint="33"/>
          </w:tcPr>
          <w:p w14:paraId="5A706041" w14:textId="77777777" w:rsidR="009D5B69" w:rsidRDefault="009D5B69" w:rsidP="00415D5F">
            <w:pPr>
              <w:spacing w:line="276" w:lineRule="auto"/>
              <w:jc w:val="center"/>
              <w:rPr>
                <w:rFonts w:cs="Arial"/>
                <w:color w:val="000000"/>
                <w:sz w:val="22"/>
                <w:szCs w:val="22"/>
              </w:rPr>
            </w:pPr>
            <w:r w:rsidRPr="006368CE">
              <w:rPr>
                <w:rFonts w:cs="Arial"/>
                <w:b/>
                <w:bCs/>
                <w:color w:val="000000"/>
                <w:sz w:val="22"/>
                <w:szCs w:val="22"/>
              </w:rPr>
              <w:lastRenderedPageBreak/>
              <w:t>ANEXO I</w:t>
            </w:r>
            <w:r>
              <w:rPr>
                <w:rFonts w:cs="Arial"/>
                <w:b/>
                <w:bCs/>
                <w:color w:val="000000"/>
                <w:sz w:val="22"/>
                <w:szCs w:val="22"/>
              </w:rPr>
              <w:t>I</w:t>
            </w:r>
          </w:p>
        </w:tc>
      </w:tr>
    </w:tbl>
    <w:p w14:paraId="65FDCD21" w14:textId="77777777" w:rsidR="009D5B69" w:rsidRPr="00D46A8C" w:rsidRDefault="009D5B69" w:rsidP="009D5B69">
      <w:pPr>
        <w:spacing w:before="120" w:after="120" w:line="276" w:lineRule="auto"/>
        <w:jc w:val="center"/>
        <w:rPr>
          <w:rFonts w:cs="Arial"/>
          <w:b/>
          <w:bCs/>
          <w:color w:val="000000"/>
          <w:sz w:val="22"/>
          <w:szCs w:val="22"/>
        </w:rPr>
      </w:pPr>
      <w:r w:rsidRPr="00D46A8C">
        <w:rPr>
          <w:rFonts w:cs="Arial"/>
          <w:b/>
          <w:bCs/>
          <w:color w:val="000000"/>
          <w:sz w:val="22"/>
          <w:szCs w:val="22"/>
        </w:rPr>
        <w:t>TERMO DE REFERÊNCIA</w:t>
      </w:r>
    </w:p>
    <w:tbl>
      <w:tblPr>
        <w:tblStyle w:val="Tabelacomgrade"/>
        <w:tblW w:w="9923" w:type="dxa"/>
        <w:tblInd w:w="-289" w:type="dxa"/>
        <w:tblLook w:val="04A0" w:firstRow="1" w:lastRow="0" w:firstColumn="1" w:lastColumn="0" w:noHBand="0" w:noVBand="1"/>
      </w:tblPr>
      <w:tblGrid>
        <w:gridCol w:w="9923"/>
      </w:tblGrid>
      <w:tr w:rsidR="009D5B69" w14:paraId="7FCB4380" w14:textId="77777777" w:rsidTr="00415D5F">
        <w:tc>
          <w:tcPr>
            <w:tcW w:w="9923" w:type="dxa"/>
            <w:shd w:val="clear" w:color="auto" w:fill="B4C6E7" w:themeFill="accent1" w:themeFillTint="66"/>
          </w:tcPr>
          <w:p w14:paraId="54B35B88" w14:textId="77777777" w:rsidR="009D5B69" w:rsidRPr="00D46A8C" w:rsidRDefault="009D5B69" w:rsidP="00415D5F">
            <w:pPr>
              <w:pStyle w:val="PargrafodaLista"/>
              <w:numPr>
                <w:ilvl w:val="3"/>
                <w:numId w:val="6"/>
              </w:numPr>
              <w:spacing w:line="276" w:lineRule="auto"/>
              <w:ind w:left="316"/>
              <w:rPr>
                <w:rFonts w:cs="Arial"/>
                <w:b/>
                <w:bCs/>
                <w:color w:val="000000"/>
                <w:sz w:val="22"/>
                <w:szCs w:val="22"/>
              </w:rPr>
            </w:pPr>
            <w:r w:rsidRPr="00D46A8C">
              <w:rPr>
                <w:rFonts w:cs="Arial"/>
                <w:b/>
                <w:bCs/>
                <w:color w:val="000000"/>
                <w:sz w:val="22"/>
                <w:szCs w:val="22"/>
              </w:rPr>
              <w:t>DESCRIÇÃO DO OBJETO</w:t>
            </w:r>
          </w:p>
        </w:tc>
      </w:tr>
    </w:tbl>
    <w:p w14:paraId="1C0FCCBB" w14:textId="4F0A51BB" w:rsidR="00DC2DB0" w:rsidRPr="00DC2DB0" w:rsidRDefault="00DC2DB0" w:rsidP="00DC2DB0">
      <w:pPr>
        <w:pStyle w:val="PargrafodaLista"/>
        <w:numPr>
          <w:ilvl w:val="1"/>
          <w:numId w:val="21"/>
        </w:numPr>
        <w:spacing w:line="276" w:lineRule="auto"/>
        <w:ind w:left="-284" w:right="-141" w:firstLine="0"/>
        <w:jc w:val="both"/>
        <w:rPr>
          <w:rFonts w:cs="Arial"/>
          <w:sz w:val="22"/>
          <w:szCs w:val="22"/>
        </w:rPr>
      </w:pPr>
      <w:r w:rsidRPr="00DC2DB0">
        <w:rPr>
          <w:rFonts w:cs="Arial"/>
          <w:sz w:val="22"/>
          <w:szCs w:val="22"/>
        </w:rPr>
        <w:t>Contratação de empresa para dispor de profissional para realizar palestra sobre a Prevenção e Combate à violência e ao abuso sexual contra crianças e adolescentes, tendo como público os alunos da rede municipal e estadual de ensino de Vera Cruz do Oeste/PR.</w:t>
      </w:r>
    </w:p>
    <w:p w14:paraId="1D82212E" w14:textId="77777777" w:rsidR="009D5B69" w:rsidRDefault="009D5B69" w:rsidP="009D5B69">
      <w:pPr>
        <w:tabs>
          <w:tab w:val="left" w:pos="0"/>
        </w:tabs>
        <w:spacing w:line="276" w:lineRule="auto"/>
        <w:ind w:right="-994"/>
        <w:jc w:val="both"/>
        <w:rPr>
          <w:rFonts w:cs="Arial"/>
          <w:bCs/>
          <w:color w:val="000000"/>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AFF8DEC" w14:textId="77777777" w:rsidTr="00415D5F">
        <w:tc>
          <w:tcPr>
            <w:tcW w:w="9923" w:type="dxa"/>
            <w:shd w:val="clear" w:color="auto" w:fill="B4C6E7" w:themeFill="accent1" w:themeFillTint="66"/>
          </w:tcPr>
          <w:p w14:paraId="243FB495" w14:textId="77777777" w:rsidR="009D5B69" w:rsidRPr="00D46A8C" w:rsidRDefault="009D5B69" w:rsidP="00415D5F">
            <w:pPr>
              <w:pStyle w:val="PargrafodaLista"/>
              <w:numPr>
                <w:ilvl w:val="3"/>
                <w:numId w:val="6"/>
              </w:numPr>
              <w:spacing w:line="276" w:lineRule="auto"/>
              <w:ind w:left="316"/>
              <w:jc w:val="both"/>
              <w:rPr>
                <w:rFonts w:cs="Arial"/>
                <w:b/>
                <w:bCs/>
                <w:kern w:val="16"/>
                <w:sz w:val="22"/>
                <w:szCs w:val="22"/>
              </w:rPr>
            </w:pPr>
            <w:r w:rsidRPr="00D46A8C">
              <w:rPr>
                <w:rFonts w:cs="Arial"/>
                <w:b/>
                <w:bCs/>
                <w:kern w:val="16"/>
                <w:sz w:val="22"/>
                <w:szCs w:val="22"/>
              </w:rPr>
              <w:t>JUSTIFICATIVA</w:t>
            </w:r>
          </w:p>
        </w:tc>
      </w:tr>
    </w:tbl>
    <w:p w14:paraId="546FEA7F" w14:textId="3794596A" w:rsidR="009D5B69" w:rsidRPr="00DC2DB0" w:rsidRDefault="00DC2DB0" w:rsidP="00DC2DB0">
      <w:pPr>
        <w:pStyle w:val="PargrafodaLista"/>
        <w:numPr>
          <w:ilvl w:val="1"/>
          <w:numId w:val="10"/>
        </w:numPr>
        <w:spacing w:line="276" w:lineRule="auto"/>
        <w:ind w:left="-284" w:right="-141" w:firstLine="0"/>
        <w:jc w:val="both"/>
        <w:rPr>
          <w:rFonts w:cs="Arial"/>
          <w:kern w:val="16"/>
          <w:sz w:val="22"/>
          <w:szCs w:val="22"/>
        </w:rPr>
      </w:pPr>
      <w:r w:rsidRPr="00DC2DB0">
        <w:rPr>
          <w:rFonts w:cs="Arial"/>
          <w:sz w:val="22"/>
          <w:szCs w:val="22"/>
        </w:rPr>
        <w:t>Considerando que o dia 18 de maio é o “Dia Nacional Combate do Abuso e à Exploração Sexual de Crianças e Adolescentes e que entre as Campanhas permanentes instituídas na Secretaria Municipal de Assistência Social a de 18 de maio - é uma das mais relevantes, pois ainda é muito alto o índice no Brasil chegando em média, 130 casos por dia de violência sexual contra crianças e adolescentes e pensando na necessidade de Combater essa triste realidade e na importância de mobilizar, sensibilizar e orientar a sociedade para a defesa dos direitos das crianças e adolescentes é que justifica essa solicitação  da Secretaria Municipal de Assistência Social juntamente com o  Conselho Municipal de Direitos da Criança e Adolescente – CMDCA. Também é necessário esforços dos gestores municipais da Assistência Social em conjunto com toda rede socioassistencial, para desenvolver e realizar campanha em rede, envolvendo todas as políticas públicas locais, para realizar ações sociais orientativas e mobilização social de usuários e suas famílias, quanto toda a população local, pois assim, reafirmamos o compromisso nacional no combate ao abuso e à exploração sexual de crianças e de adolescentes.</w:t>
      </w:r>
    </w:p>
    <w:p w14:paraId="3382BBD4" w14:textId="77777777" w:rsidR="00DC2DB0" w:rsidRPr="00DC2DB0" w:rsidRDefault="00DC2DB0" w:rsidP="00DC2DB0">
      <w:pPr>
        <w:spacing w:line="276" w:lineRule="auto"/>
        <w:jc w:val="both"/>
        <w:rPr>
          <w:rFonts w:cs="Arial"/>
          <w:kern w:val="16"/>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3CAB41D" w14:textId="77777777" w:rsidTr="00415D5F">
        <w:tc>
          <w:tcPr>
            <w:tcW w:w="9923" w:type="dxa"/>
            <w:shd w:val="clear" w:color="auto" w:fill="B4C6E7" w:themeFill="accent1" w:themeFillTint="66"/>
          </w:tcPr>
          <w:p w14:paraId="6483EA91" w14:textId="77777777" w:rsidR="009D5B69" w:rsidRPr="00813FF7" w:rsidRDefault="009D5B69" w:rsidP="00415D5F">
            <w:pPr>
              <w:pStyle w:val="PargrafodaLista"/>
              <w:numPr>
                <w:ilvl w:val="0"/>
                <w:numId w:val="10"/>
              </w:numPr>
              <w:spacing w:line="276" w:lineRule="auto"/>
              <w:ind w:left="316"/>
              <w:jc w:val="both"/>
              <w:rPr>
                <w:rFonts w:cs="Arial"/>
                <w:kern w:val="16"/>
                <w:sz w:val="24"/>
              </w:rPr>
            </w:pPr>
            <w:r w:rsidRPr="00813FF7">
              <w:rPr>
                <w:rFonts w:cs="Arial"/>
                <w:b/>
                <w:sz w:val="22"/>
                <w:szCs w:val="22"/>
              </w:rPr>
              <w:t>DESCRIÇÃO DETALHADA DOS ITENS</w:t>
            </w:r>
            <w:r>
              <w:rPr>
                <w:rFonts w:cs="Arial"/>
                <w:b/>
                <w:sz w:val="22"/>
                <w:szCs w:val="22"/>
              </w:rPr>
              <w:t>/SERVIÇOS</w:t>
            </w:r>
          </w:p>
        </w:tc>
      </w:tr>
    </w:tbl>
    <w:p w14:paraId="026C848C" w14:textId="77777777" w:rsidR="009D5B69" w:rsidRPr="005B2CEF" w:rsidRDefault="009D5B69" w:rsidP="009D5B69">
      <w:pPr>
        <w:pStyle w:val="PargrafodaLista"/>
        <w:numPr>
          <w:ilvl w:val="1"/>
          <w:numId w:val="10"/>
        </w:numPr>
        <w:spacing w:line="276" w:lineRule="auto"/>
        <w:ind w:left="-284" w:right="-141" w:firstLine="0"/>
        <w:jc w:val="both"/>
        <w:rPr>
          <w:rFonts w:cs="Arial"/>
          <w:kern w:val="16"/>
          <w:sz w:val="24"/>
        </w:rPr>
      </w:pPr>
      <w:r w:rsidRPr="00813FF7">
        <w:rPr>
          <w:rFonts w:cs="Arial"/>
          <w:sz w:val="22"/>
          <w:szCs w:val="22"/>
        </w:rPr>
        <w:t>Os itens</w:t>
      </w:r>
      <w:r>
        <w:rPr>
          <w:rFonts w:cs="Arial"/>
          <w:sz w:val="22"/>
          <w:szCs w:val="22"/>
        </w:rPr>
        <w:t>/serviços</w:t>
      </w:r>
      <w:r w:rsidRPr="00813FF7">
        <w:rPr>
          <w:rFonts w:cs="Arial"/>
          <w:sz w:val="22"/>
          <w:szCs w:val="22"/>
        </w:rPr>
        <w:t xml:space="preserve"> deverão atender as descrições e detalhamentos em quantidade, qualidade mínima e especificações a seguir:</w:t>
      </w:r>
    </w:p>
    <w:tbl>
      <w:tblPr>
        <w:tblStyle w:val="Tabelacomgrade"/>
        <w:tblW w:w="9923" w:type="dxa"/>
        <w:tblInd w:w="-289" w:type="dxa"/>
        <w:tblLook w:val="04A0" w:firstRow="1" w:lastRow="0" w:firstColumn="1" w:lastColumn="0" w:noHBand="0" w:noVBand="1"/>
      </w:tblPr>
      <w:tblGrid>
        <w:gridCol w:w="644"/>
        <w:gridCol w:w="676"/>
        <w:gridCol w:w="1541"/>
        <w:gridCol w:w="1025"/>
        <w:gridCol w:w="875"/>
        <w:gridCol w:w="830"/>
        <w:gridCol w:w="847"/>
        <w:gridCol w:w="1061"/>
        <w:gridCol w:w="1301"/>
        <w:gridCol w:w="1123"/>
      </w:tblGrid>
      <w:tr w:rsidR="00471EEF" w:rsidRPr="00471EEF" w14:paraId="4A1FA799" w14:textId="77777777" w:rsidTr="00222F5E">
        <w:tc>
          <w:tcPr>
            <w:tcW w:w="643" w:type="dxa"/>
            <w:shd w:val="clear" w:color="auto" w:fill="F2F2F2" w:themeFill="background1" w:themeFillShade="F2"/>
          </w:tcPr>
          <w:p w14:paraId="18259154"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LOTE</w:t>
            </w:r>
          </w:p>
        </w:tc>
        <w:tc>
          <w:tcPr>
            <w:tcW w:w="698" w:type="dxa"/>
            <w:shd w:val="clear" w:color="auto" w:fill="F2F2F2" w:themeFill="background1" w:themeFillShade="F2"/>
          </w:tcPr>
          <w:p w14:paraId="74450C45"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ITEM</w:t>
            </w:r>
          </w:p>
        </w:tc>
        <w:tc>
          <w:tcPr>
            <w:tcW w:w="1636" w:type="dxa"/>
            <w:shd w:val="clear" w:color="auto" w:fill="F2F2F2" w:themeFill="background1" w:themeFillShade="F2"/>
          </w:tcPr>
          <w:p w14:paraId="17F4B239"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DESCRIÇÃO DOS SERVIÇOS</w:t>
            </w:r>
          </w:p>
        </w:tc>
        <w:tc>
          <w:tcPr>
            <w:tcW w:w="1025" w:type="dxa"/>
            <w:shd w:val="clear" w:color="auto" w:fill="F2F2F2" w:themeFill="background1" w:themeFillShade="F2"/>
          </w:tcPr>
          <w:p w14:paraId="2165F1A0"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CATSERV/</w:t>
            </w:r>
          </w:p>
          <w:p w14:paraId="5EF35473"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CATMAT</w:t>
            </w:r>
          </w:p>
        </w:tc>
        <w:tc>
          <w:tcPr>
            <w:tcW w:w="883" w:type="dxa"/>
            <w:shd w:val="clear" w:color="auto" w:fill="F2F2F2" w:themeFill="background1" w:themeFillShade="F2"/>
          </w:tcPr>
          <w:p w14:paraId="37FBAB00"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UNID.</w:t>
            </w:r>
          </w:p>
          <w:p w14:paraId="4CDBF611"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2D7BC690"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MEDIDA</w:t>
            </w:r>
          </w:p>
        </w:tc>
        <w:tc>
          <w:tcPr>
            <w:tcW w:w="830" w:type="dxa"/>
            <w:shd w:val="clear" w:color="auto" w:fill="F2F2F2" w:themeFill="background1" w:themeFillShade="F2"/>
          </w:tcPr>
          <w:p w14:paraId="007D5ABB"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QUANT.</w:t>
            </w:r>
          </w:p>
        </w:tc>
        <w:tc>
          <w:tcPr>
            <w:tcW w:w="867" w:type="dxa"/>
            <w:shd w:val="clear" w:color="auto" w:fill="F2F2F2" w:themeFill="background1" w:themeFillShade="F2"/>
          </w:tcPr>
          <w:p w14:paraId="4BAA2F3B" w14:textId="0153312F"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VALOR UNIT.</w:t>
            </w:r>
          </w:p>
        </w:tc>
        <w:tc>
          <w:tcPr>
            <w:tcW w:w="1061" w:type="dxa"/>
            <w:shd w:val="clear" w:color="auto" w:fill="F2F2F2" w:themeFill="background1" w:themeFillShade="F2"/>
          </w:tcPr>
          <w:p w14:paraId="640E784C" w14:textId="20E9FD61"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PREÇO ESTIMADO</w:t>
            </w:r>
          </w:p>
        </w:tc>
        <w:tc>
          <w:tcPr>
            <w:tcW w:w="1301" w:type="dxa"/>
            <w:shd w:val="clear" w:color="auto" w:fill="F2F2F2" w:themeFill="background1" w:themeFillShade="F2"/>
          </w:tcPr>
          <w:p w14:paraId="1A29D693"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LOCAL</w:t>
            </w:r>
          </w:p>
          <w:p w14:paraId="521997F9"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3AE80BBE"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EXECUÇÃO</w:t>
            </w:r>
          </w:p>
        </w:tc>
        <w:tc>
          <w:tcPr>
            <w:tcW w:w="979" w:type="dxa"/>
            <w:shd w:val="clear" w:color="auto" w:fill="F2F2F2" w:themeFill="background1" w:themeFillShade="F2"/>
          </w:tcPr>
          <w:p w14:paraId="73173B28"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PRAZO</w:t>
            </w:r>
          </w:p>
          <w:p w14:paraId="5D456424"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 EXECUÇÃO</w:t>
            </w:r>
          </w:p>
        </w:tc>
      </w:tr>
      <w:tr w:rsidR="00471EEF" w:rsidRPr="00471EEF" w14:paraId="38B7C5BB" w14:textId="77777777" w:rsidTr="00471EEF">
        <w:tc>
          <w:tcPr>
            <w:tcW w:w="643" w:type="dxa"/>
          </w:tcPr>
          <w:p w14:paraId="3B6D6F59"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70559035"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1D8A2A28"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698" w:type="dxa"/>
          </w:tcPr>
          <w:p w14:paraId="587FFF65"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4175AEBE"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5ABD7BD3"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1636" w:type="dxa"/>
          </w:tcPr>
          <w:p w14:paraId="32442E76" w14:textId="3CBB2FEC" w:rsidR="00471EEF" w:rsidRPr="00471EEF" w:rsidRDefault="00471EEF" w:rsidP="009D3E4F">
            <w:pPr>
              <w:spacing w:line="276" w:lineRule="auto"/>
              <w:jc w:val="both"/>
              <w:rPr>
                <w:rFonts w:cs="Arial"/>
                <w:sz w:val="16"/>
                <w:szCs w:val="16"/>
              </w:rPr>
            </w:pPr>
            <w:r w:rsidRPr="00471EEF">
              <w:rPr>
                <w:rFonts w:cs="Arial"/>
                <w:sz w:val="16"/>
                <w:szCs w:val="16"/>
              </w:rPr>
              <w:t>Contratação de empresa para dispor de profissional para realizar palestra sobre a Prevenção e Combate à violência e ao abuso sexual contra crianças e adolescentes, tendo como público os alunos da rede municipal e estadual de ensino de Vera Cruz do Oeste/PR.</w:t>
            </w:r>
          </w:p>
        </w:tc>
        <w:tc>
          <w:tcPr>
            <w:tcW w:w="1025" w:type="dxa"/>
          </w:tcPr>
          <w:p w14:paraId="7CB7326A"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1B160CA3"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37EF9412" w14:textId="109AE15C"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r w:rsidRPr="00471EEF">
              <w:rPr>
                <w:rFonts w:ascii="Arial" w:hAnsi="Arial" w:cs="Arial"/>
                <w:b/>
                <w:bCs/>
                <w:sz w:val="16"/>
                <w:szCs w:val="16"/>
                <w:shd w:val="clear" w:color="auto" w:fill="FFFFFF"/>
              </w:rPr>
              <w:t>20656</w:t>
            </w:r>
          </w:p>
        </w:tc>
        <w:tc>
          <w:tcPr>
            <w:tcW w:w="883" w:type="dxa"/>
          </w:tcPr>
          <w:p w14:paraId="7D103B9F"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72CC2EBB"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1E29B266" w14:textId="0BF7B936"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HORAS</w:t>
            </w:r>
          </w:p>
        </w:tc>
        <w:tc>
          <w:tcPr>
            <w:tcW w:w="830" w:type="dxa"/>
          </w:tcPr>
          <w:p w14:paraId="40ADAD46"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61DD3570"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7E57EFD0" w14:textId="30F86075"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16</w:t>
            </w:r>
          </w:p>
        </w:tc>
        <w:tc>
          <w:tcPr>
            <w:tcW w:w="867" w:type="dxa"/>
          </w:tcPr>
          <w:p w14:paraId="63D833B4" w14:textId="77777777" w:rsid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75D56699" w14:textId="77777777" w:rsid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47BBCCAC" w14:textId="4DEDB353"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223,75</w:t>
            </w:r>
          </w:p>
        </w:tc>
        <w:tc>
          <w:tcPr>
            <w:tcW w:w="1061" w:type="dxa"/>
          </w:tcPr>
          <w:p w14:paraId="0E97EE82" w14:textId="5AE2BEBA"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75A5B316"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70D4463B" w14:textId="7FE5E112"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3.580,00</w:t>
            </w:r>
          </w:p>
          <w:p w14:paraId="1A972D5D"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tc>
        <w:tc>
          <w:tcPr>
            <w:tcW w:w="1301" w:type="dxa"/>
          </w:tcPr>
          <w:p w14:paraId="34B3F9DD"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77856C26"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5492D7FA" w14:textId="56E09BC4"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CONFORME CONOGRAMA DA SECRETARIA</w:t>
            </w:r>
          </w:p>
        </w:tc>
        <w:tc>
          <w:tcPr>
            <w:tcW w:w="979" w:type="dxa"/>
          </w:tcPr>
          <w:p w14:paraId="20747A7F"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2F8C2A76" w14:textId="77777777" w:rsidR="00471EEF" w:rsidRPr="00471EEF" w:rsidRDefault="00471EEF" w:rsidP="00415D5F">
            <w:pPr>
              <w:pStyle w:val="PADRO"/>
              <w:keepNext w:val="0"/>
              <w:widowControl/>
              <w:shd w:val="clear" w:color="auto" w:fill="auto"/>
              <w:spacing w:before="0" w:after="0" w:line="360" w:lineRule="auto"/>
              <w:ind w:firstLine="0"/>
              <w:jc w:val="center"/>
              <w:rPr>
                <w:rFonts w:ascii="Arial" w:hAnsi="Arial" w:cs="Arial"/>
                <w:b/>
                <w:bCs/>
                <w:sz w:val="16"/>
                <w:szCs w:val="16"/>
              </w:rPr>
            </w:pPr>
          </w:p>
          <w:p w14:paraId="2EB48E5D" w14:textId="77777777" w:rsidR="00471EEF" w:rsidRPr="00471EEF" w:rsidRDefault="00471EEF" w:rsidP="00F752A0">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60</w:t>
            </w:r>
          </w:p>
          <w:p w14:paraId="21E0660D" w14:textId="5FC65CDA" w:rsidR="00471EEF" w:rsidRPr="00471EEF" w:rsidRDefault="00471EEF" w:rsidP="00F752A0">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DIAS</w:t>
            </w:r>
          </w:p>
        </w:tc>
      </w:tr>
    </w:tbl>
    <w:p w14:paraId="7D297BEF" w14:textId="77777777" w:rsidR="009D5B69" w:rsidRDefault="009D5B69" w:rsidP="009D5B69">
      <w:pPr>
        <w:spacing w:after="80" w:line="276" w:lineRule="auto"/>
        <w:jc w:val="both"/>
        <w:rPr>
          <w:rFonts w:cs="Arial"/>
          <w:kern w:val="16"/>
          <w:sz w:val="22"/>
          <w:szCs w:val="22"/>
        </w:rPr>
      </w:pPr>
    </w:p>
    <w:tbl>
      <w:tblPr>
        <w:tblStyle w:val="Tabelacomgrade"/>
        <w:tblW w:w="9923" w:type="dxa"/>
        <w:tblInd w:w="-289" w:type="dxa"/>
        <w:tblLook w:val="04A0" w:firstRow="1" w:lastRow="0" w:firstColumn="1" w:lastColumn="0" w:noHBand="0" w:noVBand="1"/>
      </w:tblPr>
      <w:tblGrid>
        <w:gridCol w:w="9923"/>
      </w:tblGrid>
      <w:tr w:rsidR="009D5B69" w14:paraId="6455E81E" w14:textId="77777777" w:rsidTr="00415D5F">
        <w:tc>
          <w:tcPr>
            <w:tcW w:w="9923" w:type="dxa"/>
            <w:shd w:val="clear" w:color="auto" w:fill="8EAADB" w:themeFill="accent1" w:themeFillTint="99"/>
          </w:tcPr>
          <w:p w14:paraId="3B847A55" w14:textId="77777777" w:rsidR="009D5B69" w:rsidRPr="00755ED1" w:rsidRDefault="009D5B69" w:rsidP="00415D5F">
            <w:pPr>
              <w:pStyle w:val="PargrafodaLista"/>
              <w:numPr>
                <w:ilvl w:val="0"/>
                <w:numId w:val="10"/>
              </w:numPr>
              <w:spacing w:line="276" w:lineRule="auto"/>
              <w:ind w:left="318"/>
              <w:jc w:val="both"/>
              <w:rPr>
                <w:rFonts w:cs="Arial"/>
                <w:b/>
                <w:bCs/>
                <w:kern w:val="16"/>
                <w:sz w:val="22"/>
                <w:szCs w:val="22"/>
              </w:rPr>
            </w:pPr>
            <w:r w:rsidRPr="00755ED1">
              <w:rPr>
                <w:rFonts w:cs="Arial"/>
                <w:b/>
                <w:bCs/>
                <w:kern w:val="16"/>
                <w:sz w:val="22"/>
                <w:szCs w:val="22"/>
              </w:rPr>
              <w:lastRenderedPageBreak/>
              <w:t>ESTIMATIVA DO VALOR DA CONTRATAÇÃO</w:t>
            </w:r>
          </w:p>
        </w:tc>
      </w:tr>
    </w:tbl>
    <w:p w14:paraId="4EB6AD8D" w14:textId="1D1896E6" w:rsidR="009D5B69" w:rsidRPr="00755ED1" w:rsidRDefault="009D5B69" w:rsidP="009D5B69">
      <w:pPr>
        <w:pStyle w:val="PargrafodaLista"/>
        <w:numPr>
          <w:ilvl w:val="1"/>
          <w:numId w:val="10"/>
        </w:numPr>
        <w:ind w:left="-284" w:right="-141" w:firstLine="0"/>
        <w:jc w:val="both"/>
        <w:rPr>
          <w:rFonts w:cs="Arial"/>
          <w:color w:val="000000"/>
          <w:sz w:val="22"/>
          <w:szCs w:val="22"/>
        </w:rPr>
      </w:pPr>
      <w:r w:rsidRPr="00755ED1">
        <w:rPr>
          <w:rFonts w:cs="Arial"/>
          <w:color w:val="000000"/>
          <w:sz w:val="22"/>
          <w:szCs w:val="22"/>
        </w:rPr>
        <w:t xml:space="preserve">O valor estimado é de R$ </w:t>
      </w:r>
      <w:r w:rsidR="005E0CA1">
        <w:rPr>
          <w:rFonts w:cs="Arial"/>
          <w:color w:val="000000"/>
          <w:sz w:val="22"/>
          <w:szCs w:val="22"/>
        </w:rPr>
        <w:t xml:space="preserve">3.580,00 </w:t>
      </w:r>
      <w:r w:rsidRPr="00755ED1">
        <w:rPr>
          <w:rFonts w:cs="Arial"/>
          <w:color w:val="000000"/>
          <w:sz w:val="22"/>
          <w:szCs w:val="22"/>
        </w:rPr>
        <w:t>(</w:t>
      </w:r>
      <w:r w:rsidR="005E0CA1">
        <w:rPr>
          <w:rFonts w:cs="Arial"/>
          <w:color w:val="000000"/>
          <w:sz w:val="22"/>
          <w:szCs w:val="22"/>
        </w:rPr>
        <w:t>três</w:t>
      </w:r>
      <w:r w:rsidRPr="00755ED1">
        <w:rPr>
          <w:rFonts w:cs="Arial"/>
          <w:color w:val="000000"/>
          <w:sz w:val="22"/>
          <w:szCs w:val="22"/>
        </w:rPr>
        <w:t xml:space="preserve"> mil </w:t>
      </w:r>
      <w:r w:rsidR="005E0CA1">
        <w:rPr>
          <w:rFonts w:cs="Arial"/>
          <w:color w:val="000000"/>
          <w:sz w:val="22"/>
          <w:szCs w:val="22"/>
        </w:rPr>
        <w:t>quinhentos</w:t>
      </w:r>
      <w:r w:rsidRPr="00755ED1">
        <w:rPr>
          <w:rFonts w:cs="Arial"/>
          <w:color w:val="000000"/>
          <w:sz w:val="22"/>
          <w:szCs w:val="22"/>
        </w:rPr>
        <w:t xml:space="preserve"> e </w:t>
      </w:r>
      <w:r w:rsidR="005E0CA1">
        <w:rPr>
          <w:rFonts w:cs="Arial"/>
          <w:color w:val="000000"/>
          <w:sz w:val="22"/>
          <w:szCs w:val="22"/>
        </w:rPr>
        <w:t>oitenta reais</w:t>
      </w:r>
      <w:r w:rsidRPr="00755ED1">
        <w:rPr>
          <w:rFonts w:cs="Arial"/>
          <w:color w:val="000000"/>
          <w:sz w:val="22"/>
          <w:szCs w:val="22"/>
        </w:rPr>
        <w:t>).</w:t>
      </w:r>
    </w:p>
    <w:p w14:paraId="512CCE37" w14:textId="77777777" w:rsidR="009D5B69" w:rsidRPr="00755ED1" w:rsidRDefault="009D5B69" w:rsidP="009D5B69">
      <w:pPr>
        <w:pStyle w:val="PargrafodaLista"/>
        <w:spacing w:after="80" w:line="276" w:lineRule="auto"/>
        <w:jc w:val="both"/>
        <w:rPr>
          <w:rFonts w:cs="Arial"/>
          <w:kern w:val="16"/>
          <w:sz w:val="22"/>
          <w:szCs w:val="22"/>
        </w:rPr>
      </w:pPr>
    </w:p>
    <w:tbl>
      <w:tblPr>
        <w:tblStyle w:val="Tabelacomgrade"/>
        <w:tblW w:w="9923" w:type="dxa"/>
        <w:tblInd w:w="-289" w:type="dxa"/>
        <w:tblLook w:val="04A0" w:firstRow="1" w:lastRow="0" w:firstColumn="1" w:lastColumn="0" w:noHBand="0" w:noVBand="1"/>
      </w:tblPr>
      <w:tblGrid>
        <w:gridCol w:w="9923"/>
      </w:tblGrid>
      <w:tr w:rsidR="009D5B69" w14:paraId="191299F8" w14:textId="77777777" w:rsidTr="00415D5F">
        <w:tc>
          <w:tcPr>
            <w:tcW w:w="9923" w:type="dxa"/>
            <w:shd w:val="clear" w:color="auto" w:fill="8EAADB" w:themeFill="accent1" w:themeFillTint="99"/>
          </w:tcPr>
          <w:p w14:paraId="3EF00592" w14:textId="77777777" w:rsidR="009D5B69" w:rsidRPr="00EC722C" w:rsidRDefault="009D5B69" w:rsidP="00415D5F">
            <w:pPr>
              <w:pStyle w:val="PargrafodaLista"/>
              <w:numPr>
                <w:ilvl w:val="0"/>
                <w:numId w:val="10"/>
              </w:numPr>
              <w:ind w:left="321"/>
              <w:jc w:val="both"/>
              <w:rPr>
                <w:rFonts w:cs="Arial"/>
                <w:b/>
                <w:bCs/>
                <w:sz w:val="22"/>
                <w:szCs w:val="22"/>
              </w:rPr>
            </w:pPr>
            <w:r>
              <w:rPr>
                <w:rFonts w:cs="Arial"/>
                <w:b/>
                <w:bCs/>
                <w:sz w:val="22"/>
                <w:szCs w:val="22"/>
              </w:rPr>
              <w:t>DA VIGENCIA</w:t>
            </w:r>
          </w:p>
        </w:tc>
      </w:tr>
    </w:tbl>
    <w:p w14:paraId="79A97018" w14:textId="3E553AA7" w:rsidR="009D5B69" w:rsidRPr="00D6116B" w:rsidRDefault="009D5B69" w:rsidP="009D5B69">
      <w:pPr>
        <w:pStyle w:val="PargrafodaLista"/>
        <w:numPr>
          <w:ilvl w:val="1"/>
          <w:numId w:val="10"/>
        </w:numPr>
        <w:ind w:left="-284" w:firstLine="0"/>
        <w:jc w:val="both"/>
        <w:rPr>
          <w:rFonts w:cs="Arial"/>
          <w:sz w:val="22"/>
          <w:szCs w:val="22"/>
        </w:rPr>
      </w:pPr>
      <w:r w:rsidRPr="00D6116B">
        <w:rPr>
          <w:rFonts w:cs="Arial"/>
          <w:sz w:val="22"/>
          <w:szCs w:val="22"/>
        </w:rPr>
        <w:t xml:space="preserve">A </w:t>
      </w:r>
      <w:r>
        <w:rPr>
          <w:rFonts w:cs="Arial"/>
          <w:sz w:val="22"/>
          <w:szCs w:val="22"/>
        </w:rPr>
        <w:t>vigência</w:t>
      </w:r>
      <w:r w:rsidR="00F752A0">
        <w:rPr>
          <w:rFonts w:cs="Arial"/>
          <w:sz w:val="22"/>
          <w:szCs w:val="22"/>
        </w:rPr>
        <w:t xml:space="preserve"> da contratação se dará por</w:t>
      </w:r>
      <w:r>
        <w:rPr>
          <w:rFonts w:cs="Arial"/>
          <w:sz w:val="22"/>
          <w:szCs w:val="22"/>
        </w:rPr>
        <w:t xml:space="preserve"> </w:t>
      </w:r>
      <w:r w:rsidR="00F752A0">
        <w:rPr>
          <w:rFonts w:cs="Arial"/>
          <w:sz w:val="22"/>
          <w:szCs w:val="22"/>
        </w:rPr>
        <w:t>6</w:t>
      </w:r>
      <w:r>
        <w:rPr>
          <w:rFonts w:cs="Arial"/>
          <w:sz w:val="22"/>
          <w:szCs w:val="22"/>
        </w:rPr>
        <w:t xml:space="preserve">0 (trinta) dias, </w:t>
      </w:r>
      <w:r w:rsidR="00F752A0">
        <w:rPr>
          <w:rFonts w:cs="Arial"/>
          <w:sz w:val="22"/>
          <w:szCs w:val="22"/>
        </w:rPr>
        <w:t>sendo iniciada na data da assinatura do contrato.</w:t>
      </w:r>
    </w:p>
    <w:p w14:paraId="743E40FA" w14:textId="77777777" w:rsidR="009D5B69" w:rsidRDefault="009D5B69" w:rsidP="00471EEF">
      <w:pPr>
        <w:pStyle w:val="PADRO"/>
        <w:keepNext w:val="0"/>
        <w:widowControl/>
        <w:shd w:val="clear" w:color="auto" w:fill="auto"/>
        <w:spacing w:before="0" w:after="0"/>
        <w:ind w:left="-709" w:right="-141"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rsidRPr="007F24DD" w14:paraId="718111B4" w14:textId="77777777" w:rsidTr="00415D5F">
        <w:tc>
          <w:tcPr>
            <w:tcW w:w="9923" w:type="dxa"/>
            <w:shd w:val="clear" w:color="auto" w:fill="8EAADB" w:themeFill="accent1" w:themeFillTint="99"/>
          </w:tcPr>
          <w:p w14:paraId="134FA531" w14:textId="51A8ED47" w:rsidR="009D5B69" w:rsidRPr="007F24DD" w:rsidRDefault="009D5B69" w:rsidP="00415D5F">
            <w:pPr>
              <w:pStyle w:val="PADRO"/>
              <w:keepNext w:val="0"/>
              <w:widowControl/>
              <w:numPr>
                <w:ilvl w:val="0"/>
                <w:numId w:val="10"/>
              </w:numPr>
              <w:shd w:val="clear" w:color="auto" w:fill="auto"/>
              <w:spacing w:before="0" w:after="0"/>
              <w:ind w:right="-141"/>
              <w:jc w:val="left"/>
              <w:rPr>
                <w:rFonts w:ascii="Arial" w:hAnsi="Arial" w:cs="Arial"/>
                <w:b/>
                <w:bCs/>
                <w:sz w:val="22"/>
                <w:szCs w:val="22"/>
              </w:rPr>
            </w:pPr>
            <w:r>
              <w:rPr>
                <w:rFonts w:ascii="Arial" w:hAnsi="Arial" w:cs="Arial"/>
                <w:b/>
                <w:bCs/>
                <w:sz w:val="22"/>
                <w:szCs w:val="22"/>
              </w:rPr>
              <w:t>EXECUÇÃO</w:t>
            </w:r>
            <w:r w:rsidR="00DC2DB0">
              <w:rPr>
                <w:rFonts w:ascii="Arial" w:hAnsi="Arial" w:cs="Arial"/>
                <w:b/>
                <w:bCs/>
                <w:sz w:val="22"/>
                <w:szCs w:val="22"/>
              </w:rPr>
              <w:t>/CONDIÇÕES DE FORNECIMENTO</w:t>
            </w:r>
          </w:p>
        </w:tc>
      </w:tr>
    </w:tbl>
    <w:p w14:paraId="185B70C2" w14:textId="4EDE0B4A" w:rsidR="00DC2DB0" w:rsidRPr="00DC2DB0" w:rsidRDefault="00DC2DB0" w:rsidP="00DC2DB0">
      <w:pPr>
        <w:pStyle w:val="PargrafodaLista"/>
        <w:numPr>
          <w:ilvl w:val="1"/>
          <w:numId w:val="10"/>
        </w:numPr>
        <w:autoSpaceDE w:val="0"/>
        <w:spacing w:line="276" w:lineRule="auto"/>
        <w:ind w:left="-284" w:right="-141" w:firstLine="0"/>
        <w:jc w:val="both"/>
        <w:rPr>
          <w:rFonts w:cs="Arial"/>
          <w:sz w:val="22"/>
          <w:szCs w:val="22"/>
        </w:rPr>
      </w:pPr>
      <w:r w:rsidRPr="00DC2DB0">
        <w:rPr>
          <w:rFonts w:cs="Arial"/>
          <w:sz w:val="22"/>
          <w:szCs w:val="22"/>
        </w:rPr>
        <w:t>O serviço envolvendo a campanha deverá ser prestado de acordo com a solicitação da Secretaria Municipal de Assistência Social, mediante a autorização de fornecimento. Os horários da prestação do mesmo será 08 horas no período da manhã e 08 horas no período da tarde, de acordo com o cronograma elaborado pela Secretaria Municipal de Assistência, tendo como carga horaria 16 horas.</w:t>
      </w:r>
    </w:p>
    <w:p w14:paraId="07017F52" w14:textId="77777777" w:rsidR="00DC2DB0" w:rsidRPr="00DC2DB0" w:rsidRDefault="00DC2DB0" w:rsidP="00DC2DB0">
      <w:pPr>
        <w:numPr>
          <w:ilvl w:val="1"/>
          <w:numId w:val="10"/>
        </w:numPr>
        <w:autoSpaceDE w:val="0"/>
        <w:spacing w:line="276" w:lineRule="auto"/>
        <w:ind w:left="-284" w:right="-141" w:firstLine="0"/>
        <w:jc w:val="both"/>
        <w:rPr>
          <w:rFonts w:cs="Arial"/>
          <w:sz w:val="22"/>
          <w:szCs w:val="22"/>
        </w:rPr>
      </w:pPr>
      <w:r w:rsidRPr="00DC2DB0">
        <w:rPr>
          <w:rFonts w:cs="Arial"/>
          <w:sz w:val="22"/>
          <w:szCs w:val="22"/>
        </w:rPr>
        <w:t>Os dias e locais onde o serviço deverá ser prestado será de acordo cronograma elaborado pela Secretaria Municipal de Assistência Social.</w:t>
      </w:r>
    </w:p>
    <w:p w14:paraId="5F7E3325" w14:textId="77777777" w:rsidR="00DC2DB0" w:rsidRPr="00DC2DB0" w:rsidRDefault="00DC2DB0" w:rsidP="00DC2DB0">
      <w:pPr>
        <w:numPr>
          <w:ilvl w:val="1"/>
          <w:numId w:val="10"/>
        </w:numPr>
        <w:autoSpaceDE w:val="0"/>
        <w:spacing w:line="276" w:lineRule="auto"/>
        <w:ind w:left="-284" w:right="-141" w:firstLine="0"/>
        <w:jc w:val="both"/>
        <w:rPr>
          <w:rFonts w:cs="Arial"/>
          <w:sz w:val="22"/>
          <w:szCs w:val="22"/>
        </w:rPr>
      </w:pPr>
      <w:r w:rsidRPr="00DC2DB0">
        <w:rPr>
          <w:rFonts w:cs="Arial"/>
          <w:sz w:val="22"/>
          <w:szCs w:val="22"/>
        </w:rPr>
        <w:t>O serviço será recebido e aceito após sumaria inspeção e acompanhamento realizada pelos técnicos Proteção Social Especial da Secretaria Municipal de Assistência Social, podendo ser rejeitado caso desatenda as especificações exigidas.</w:t>
      </w:r>
    </w:p>
    <w:p w14:paraId="077D01CA" w14:textId="77777777" w:rsidR="00DC2DB0" w:rsidRDefault="00DC2DB0" w:rsidP="00DC2DB0">
      <w:pPr>
        <w:numPr>
          <w:ilvl w:val="1"/>
          <w:numId w:val="10"/>
        </w:numPr>
        <w:autoSpaceDE w:val="0"/>
        <w:spacing w:line="276" w:lineRule="auto"/>
        <w:ind w:left="-284" w:right="-141" w:firstLine="0"/>
        <w:jc w:val="both"/>
        <w:rPr>
          <w:rFonts w:cs="Arial"/>
          <w:sz w:val="22"/>
          <w:szCs w:val="22"/>
        </w:rPr>
      </w:pPr>
      <w:r w:rsidRPr="00DC2DB0">
        <w:rPr>
          <w:rFonts w:cs="Arial"/>
          <w:sz w:val="22"/>
          <w:szCs w:val="22"/>
        </w:rPr>
        <w:t xml:space="preserve">O serviço prestado deverá contemplar campanha de Prevenção e Combate à violência sexual contra crianças e adolescentes, apresentações expositivas sobre detecção e manejo de violência sexual (o que é, quem sofre, quem faz, o que pode causar, como, por que e para quem pedir ajuda ou denunciar alguma suspeita de abuso, pontuando situações de abuso/exploração sexual cometido por meio de videogame, </w:t>
      </w:r>
      <w:proofErr w:type="spellStart"/>
      <w:r w:rsidRPr="00DC2DB0">
        <w:rPr>
          <w:rFonts w:cs="Arial"/>
          <w:sz w:val="22"/>
          <w:szCs w:val="22"/>
        </w:rPr>
        <w:t>discord</w:t>
      </w:r>
      <w:proofErr w:type="spellEnd"/>
      <w:r w:rsidRPr="00DC2DB0">
        <w:rPr>
          <w:rFonts w:cs="Arial"/>
          <w:sz w:val="22"/>
          <w:szCs w:val="22"/>
        </w:rPr>
        <w:t xml:space="preserve">, aplicativos de conversa </w:t>
      </w:r>
      <w:proofErr w:type="spellStart"/>
      <w:r w:rsidRPr="00DC2DB0">
        <w:rPr>
          <w:rFonts w:cs="Arial"/>
          <w:sz w:val="22"/>
          <w:szCs w:val="22"/>
        </w:rPr>
        <w:t>etc</w:t>
      </w:r>
      <w:proofErr w:type="spellEnd"/>
      <w:r w:rsidRPr="00DC2DB0">
        <w:rPr>
          <w:rFonts w:cs="Arial"/>
          <w:sz w:val="22"/>
          <w:szCs w:val="22"/>
        </w:rPr>
        <w:t>;</w:t>
      </w:r>
    </w:p>
    <w:p w14:paraId="61BA52B6" w14:textId="0B4E7D1F" w:rsidR="00DC2DB0" w:rsidRDefault="00DC2DB0" w:rsidP="00DC2DB0">
      <w:pPr>
        <w:numPr>
          <w:ilvl w:val="1"/>
          <w:numId w:val="10"/>
        </w:numPr>
        <w:autoSpaceDE w:val="0"/>
        <w:spacing w:line="276" w:lineRule="auto"/>
        <w:ind w:left="-284" w:right="-141" w:firstLine="0"/>
        <w:jc w:val="both"/>
        <w:rPr>
          <w:rFonts w:cs="Arial"/>
          <w:sz w:val="22"/>
          <w:szCs w:val="22"/>
        </w:rPr>
      </w:pPr>
      <w:r w:rsidRPr="00DC2DB0">
        <w:rPr>
          <w:rFonts w:cs="Arial"/>
          <w:sz w:val="22"/>
          <w:szCs w:val="22"/>
        </w:rPr>
        <w:t>O serviço prestado deverá utilizar material lúdicos como recurso de apoio para melhorar a fixação da mensagem transmitida, respeitando a idade do público;</w:t>
      </w:r>
    </w:p>
    <w:p w14:paraId="7AD3AFBC" w14:textId="127ACE40" w:rsidR="009D5B69" w:rsidRPr="00DC2DB0" w:rsidRDefault="00DC2DB0" w:rsidP="00DC2DB0">
      <w:pPr>
        <w:numPr>
          <w:ilvl w:val="1"/>
          <w:numId w:val="10"/>
        </w:numPr>
        <w:autoSpaceDE w:val="0"/>
        <w:spacing w:line="276" w:lineRule="auto"/>
        <w:ind w:left="-284" w:right="-141" w:firstLine="0"/>
        <w:jc w:val="both"/>
        <w:rPr>
          <w:rFonts w:cs="Arial"/>
          <w:sz w:val="22"/>
          <w:szCs w:val="22"/>
        </w:rPr>
      </w:pPr>
      <w:r w:rsidRPr="00DC2DB0">
        <w:rPr>
          <w:rFonts w:cs="Arial"/>
          <w:sz w:val="22"/>
          <w:szCs w:val="22"/>
        </w:rPr>
        <w:t>Prestar serviço dentro dos padrões de qualidade, nas quantidades de horas solicitadas atendendo as especificações e respeitando o que serão estipulados no termo de referência.</w:t>
      </w:r>
    </w:p>
    <w:p w14:paraId="213B8389" w14:textId="77777777" w:rsidR="00DC2DB0" w:rsidRDefault="00DC2DB0" w:rsidP="00DC2DB0">
      <w:pPr>
        <w:pStyle w:val="PADRO"/>
        <w:keepNext w:val="0"/>
        <w:widowControl/>
        <w:shd w:val="clear" w:color="auto" w:fill="auto"/>
        <w:spacing w:before="0" w:after="0"/>
        <w:ind w:left="-709" w:right="-141"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F54DFA0" w14:textId="77777777" w:rsidTr="00415D5F">
        <w:tc>
          <w:tcPr>
            <w:tcW w:w="9923" w:type="dxa"/>
            <w:shd w:val="clear" w:color="auto" w:fill="8EAADB" w:themeFill="accent1" w:themeFillTint="99"/>
          </w:tcPr>
          <w:p w14:paraId="2609C199" w14:textId="77777777" w:rsidR="009D5B69" w:rsidRPr="00F752A0" w:rsidRDefault="009D5B69" w:rsidP="00415D5F">
            <w:pPr>
              <w:pStyle w:val="PADRO"/>
              <w:keepNext w:val="0"/>
              <w:widowControl/>
              <w:numPr>
                <w:ilvl w:val="0"/>
                <w:numId w:val="10"/>
              </w:numPr>
              <w:shd w:val="clear" w:color="auto" w:fill="auto"/>
              <w:spacing w:before="0" w:after="0"/>
              <w:ind w:right="-141"/>
              <w:jc w:val="left"/>
              <w:rPr>
                <w:rFonts w:ascii="Arial" w:hAnsi="Arial" w:cs="Arial"/>
                <w:b/>
                <w:bCs/>
                <w:sz w:val="22"/>
                <w:szCs w:val="22"/>
              </w:rPr>
            </w:pPr>
            <w:r w:rsidRPr="00F752A0">
              <w:rPr>
                <w:rFonts w:ascii="Arial" w:hAnsi="Arial" w:cs="Arial"/>
                <w:b/>
                <w:bCs/>
                <w:sz w:val="22"/>
                <w:szCs w:val="22"/>
              </w:rPr>
              <w:t>DAS CONDIÇÕES DE RECEBIMENTO DO OBJETO</w:t>
            </w:r>
          </w:p>
        </w:tc>
      </w:tr>
    </w:tbl>
    <w:p w14:paraId="5613DD2F" w14:textId="77777777" w:rsidR="009D5B69" w:rsidRPr="00755ED1" w:rsidRDefault="009D5B69" w:rsidP="009D5B69">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Os serviços que não estiverem estritamente de acordo com as especificações constantes neste termo e na proposta serão rejeitados no ato da entrega, e deverão ser refeitos, sob pena de aplicações das infrações e sanções previstas na Lei 14.133/21.</w:t>
      </w:r>
    </w:p>
    <w:p w14:paraId="531928AB" w14:textId="77777777" w:rsidR="009D5B69" w:rsidRPr="00755ED1" w:rsidRDefault="009D5B69" w:rsidP="009D5B69">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Os serviços serão recebidos pela Comissão de Recebimento de Bens e Serviços/servidor designado, provisoriamente, que realizará as conferências necessárias, para o cumprimento do objeto e recebimento definitivo.</w:t>
      </w:r>
    </w:p>
    <w:p w14:paraId="073A04BC" w14:textId="77777777" w:rsidR="009D5B69" w:rsidRPr="00755ED1" w:rsidRDefault="009D5B69" w:rsidP="009D5B69">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A contratada ficará obrigada a refazer, às suas expensas, os serviços que vierem a ser recusados, sendo que o ato do recebimento não importará na aceitação.</w:t>
      </w:r>
    </w:p>
    <w:p w14:paraId="57D46741" w14:textId="77777777" w:rsidR="009D5B69" w:rsidRPr="00755ED1" w:rsidRDefault="009D5B69" w:rsidP="009D5B69">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Independentemente da aceitação, a contratada garantirá a qualidade dos serviços, obrigando-se a refazer aquele que não estiver de acordo com as especificações.</w:t>
      </w:r>
    </w:p>
    <w:p w14:paraId="6BA10CE8" w14:textId="77777777" w:rsidR="009D5B69" w:rsidRDefault="009D5B69" w:rsidP="009D5B69">
      <w:pPr>
        <w:pStyle w:val="PADRO"/>
        <w:keepNext w:val="0"/>
        <w:widowControl/>
        <w:shd w:val="clear" w:color="auto" w:fill="auto"/>
        <w:spacing w:before="0" w:after="0"/>
        <w:ind w:left="-284" w:right="-141" w:firstLine="0"/>
        <w:jc w:val="left"/>
        <w:rPr>
          <w:rFonts w:ascii="Arial" w:hAnsi="Arial" w:cs="Arial"/>
          <w:sz w:val="22"/>
          <w:szCs w:val="22"/>
        </w:rPr>
      </w:pPr>
    </w:p>
    <w:p w14:paraId="1C790330" w14:textId="77777777" w:rsidR="009D5B69" w:rsidRPr="00D6116B" w:rsidRDefault="009D5B69" w:rsidP="009D5B69">
      <w:pPr>
        <w:pStyle w:val="PADRO"/>
        <w:keepNext w:val="0"/>
        <w:widowControl/>
        <w:shd w:val="clear" w:color="auto" w:fill="auto"/>
        <w:spacing w:before="0" w:after="0"/>
        <w:ind w:left="-709" w:right="-141"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8E2DEFC" w14:textId="77777777" w:rsidTr="00415D5F">
        <w:tc>
          <w:tcPr>
            <w:tcW w:w="9923" w:type="dxa"/>
            <w:shd w:val="clear" w:color="auto" w:fill="8EAADB" w:themeFill="accent1" w:themeFillTint="99"/>
          </w:tcPr>
          <w:p w14:paraId="697C1948" w14:textId="77777777" w:rsidR="009D5B69" w:rsidRPr="00996F94" w:rsidRDefault="009D5B69" w:rsidP="00415D5F">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OBRIGAÇÕES DA CONTRATANTE</w:t>
            </w:r>
          </w:p>
        </w:tc>
      </w:tr>
    </w:tbl>
    <w:p w14:paraId="12913EBE"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Acompanhar a execução e entrega dos serviços.</w:t>
      </w:r>
    </w:p>
    <w:p w14:paraId="6920C6A7"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lastRenderedPageBreak/>
        <w:t>Receber provisoriamente os serviços para verificação e, se estiver de acordo com o solicitado, receber definitivamente.</w:t>
      </w:r>
    </w:p>
    <w:p w14:paraId="2971E763"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Efetuar o pagamento à contratada no valor correspondente à execução dos serviços no prazo e forma estabelecidos neste Termo de Referência, desde que os serviços estejam de acordo com o solicitado e a respectiva Nota Fiscal devidamente atestada.</w:t>
      </w:r>
    </w:p>
    <w:p w14:paraId="11C677F7"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Comunicar à contratada, por escrito, sobre irregularidades verificadas após o recebimento provisório dos serviços, para que os mesmos possam ser refeitos. </w:t>
      </w:r>
    </w:p>
    <w:p w14:paraId="05F4FEA6"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Acompanhar e fiscalizar o cumprimento das obrigações da contratada, através de comissão/servidor designado.</w:t>
      </w:r>
    </w:p>
    <w:p w14:paraId="22D9D776"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Prestar as informações e os esclarecimentos solicitados pela contratada, relacionados com o objeto pactuado. </w:t>
      </w:r>
    </w:p>
    <w:p w14:paraId="1A2B8357"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Acompanhar e fiscalizar a execução do contrato, bem como atestar nas notas fiscais/faturas a efetiva execução do objeto desta licitação.</w:t>
      </w:r>
    </w:p>
    <w:p w14:paraId="125A604C"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Notificar previamente à CONTRATADA, quando da aplicação de infrações ou sanções administrativas.</w:t>
      </w:r>
    </w:p>
    <w:p w14:paraId="302D0639"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Fornecer, a qualquer tempo, mediante solicitação escrita por parte da contratada, informações adicionais, dirimir as dúvidas e orientar em todos os casos omissos.</w:t>
      </w:r>
    </w:p>
    <w:p w14:paraId="4A547E8A"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Permitir que os funcionários da contratada tenham acesso ao local para a execução e entrega dos serviços solicitados.</w:t>
      </w:r>
    </w:p>
    <w:p w14:paraId="26875910" w14:textId="77777777" w:rsidR="009D5B69" w:rsidRDefault="009D5B69" w:rsidP="00471EEF">
      <w:pPr>
        <w:pStyle w:val="PADRO"/>
        <w:keepNext w:val="0"/>
        <w:widowControl/>
        <w:shd w:val="clear" w:color="auto" w:fill="auto"/>
        <w:spacing w:before="0" w:after="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451DD232" w14:textId="77777777" w:rsidTr="00415D5F">
        <w:tc>
          <w:tcPr>
            <w:tcW w:w="9923" w:type="dxa"/>
            <w:shd w:val="clear" w:color="auto" w:fill="8EAADB" w:themeFill="accent1" w:themeFillTint="99"/>
          </w:tcPr>
          <w:p w14:paraId="317087FD" w14:textId="77777777" w:rsidR="009D5B69" w:rsidRPr="00996F94" w:rsidRDefault="009D5B69" w:rsidP="00415D5F">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DOS DEVERES DA CONTRATADA</w:t>
            </w:r>
          </w:p>
        </w:tc>
      </w:tr>
    </w:tbl>
    <w:p w14:paraId="2415A77A"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Cumprir todas as obrigações constantes neste Termo de referência, assumindo exclusivamente os riscos e as despesas decorrentes da boa e perfeita execução e entrega do objeto.</w:t>
      </w:r>
    </w:p>
    <w:p w14:paraId="6DC6A898"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Efetuar a entrega dos serviços em perfeitas condições, conforme as especificações e prazos constantes neste Termo de Referência, acompanhado da respectiva nota fiscal na qual constarão as indicações referentes à procedência e prazo de validade. </w:t>
      </w:r>
    </w:p>
    <w:p w14:paraId="793EAEAD"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Manter, durante toda a execução, compatibilidade com as obrigações assumidas, todas as condições de habilitação e qualificação exigidas na licitação. A ausência da regularização, na forma da legislação em vigor, acarretará a suspensão do pagamento. </w:t>
      </w:r>
    </w:p>
    <w:p w14:paraId="74C00C92"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Prestar todos os esclarecimentos que forem solicitados pelo contratante durante o prazo de execução dos serviços.</w:t>
      </w:r>
    </w:p>
    <w:p w14:paraId="06AF2245"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Responsabilizar-se pelo fiel cumprimento do objeto contratado, prestando todos os esclarecimentos que forem solicitados, cujas reclamações se obriga a atender. </w:t>
      </w:r>
    </w:p>
    <w:p w14:paraId="07C273D5"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Providenciar imediata correção de deficiências, falhas ou irregularidades constatadas pelo contratante, referentes às condições firmadas neste Termo de Referência.</w:t>
      </w:r>
    </w:p>
    <w:p w14:paraId="49E25FC9"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Notificar o contratante, por escrito, todas as ocorrências que porventura possam prejudicar ou embaraçar o perfeito desempenho das atividades da execução.</w:t>
      </w:r>
    </w:p>
    <w:p w14:paraId="0C817EB6"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Responsabilizar-se pela execução e entrega dos serviços, não devendo transferir à terceiros nem subcontratar, por qualquer forma, nem mesmo parcialmente, as obrigações assumidas.</w:t>
      </w:r>
    </w:p>
    <w:p w14:paraId="5EE6B3AE"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Utilizar equipamentos de trabalho e segurança adequados, sendo os mesmos de responsabilidade da mesma. </w:t>
      </w:r>
    </w:p>
    <w:p w14:paraId="5387F074"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Disponibilizar os materiais, equipamentos, ferramentas e utensílios necessários para a execução dos serviços.</w:t>
      </w:r>
    </w:p>
    <w:p w14:paraId="21206E9B"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lastRenderedPageBreak/>
        <w:t>Responsabilizar-se pela limpeza do micro-ônibus e espaço à sua volta, promovendo a adequada destinação dos resíduos resultantes da execução dos serviços.</w:t>
      </w:r>
    </w:p>
    <w:p w14:paraId="743FE953"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Dar garantia dos serviços de no mínimo 06 (seis) meses contados da data do término do serviço.</w:t>
      </w:r>
    </w:p>
    <w:p w14:paraId="52E71E1F"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Em nenhuma hipótese veicular publicidade ou qualquer outra informação acerca da dos serviços sem prévia autorização do contratante.</w:t>
      </w:r>
    </w:p>
    <w:p w14:paraId="077B669A" w14:textId="77777777" w:rsidR="009D5B69" w:rsidRPr="0010571F" w:rsidRDefault="009D5B69" w:rsidP="00471EEF">
      <w:pPr>
        <w:pStyle w:val="PADRO"/>
        <w:keepNext w:val="0"/>
        <w:widowControl/>
        <w:shd w:val="clear" w:color="auto" w:fill="auto"/>
        <w:spacing w:before="0" w:after="0"/>
        <w:ind w:left="-709"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D41661A" w14:textId="77777777" w:rsidTr="00415D5F">
        <w:tc>
          <w:tcPr>
            <w:tcW w:w="9923" w:type="dxa"/>
            <w:shd w:val="clear" w:color="auto" w:fill="8EAADB" w:themeFill="accent1" w:themeFillTint="99"/>
          </w:tcPr>
          <w:p w14:paraId="241BE588" w14:textId="77777777" w:rsidR="009D5B69" w:rsidRPr="00996F94" w:rsidRDefault="009D5B69" w:rsidP="00415D5F">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DO PAGAMENTO</w:t>
            </w:r>
          </w:p>
        </w:tc>
      </w:tr>
    </w:tbl>
    <w:p w14:paraId="30F6C92A"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pagamento será efetuado em até 30 (trinta) dias, após a execução e entrega definitiva do serviço solicitado, bem como a entrega da Nota Fiscal, por parte da empresa contratada, contendo em seu corpo a descrição do objeto, valor unitário e total, tipo e número da dispensa e número do Contrato.</w:t>
      </w:r>
    </w:p>
    <w:p w14:paraId="0690224F"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contratada deverá informar no corpo da nota o número da conta bancária vinculada ao CNPJ.</w:t>
      </w:r>
    </w:p>
    <w:p w14:paraId="6280E034"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A contratada deverá enviar anexada à Nota Fiscal, as Certidões Negativas Federal/INSS e FGTS, vigentes, e mantê-las atualizadas durante toda a vigência do contrato. </w:t>
      </w:r>
    </w:p>
    <w:p w14:paraId="05260AE1"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pagamento será única e exclusivamente através de meio eletrônico e preferencialmente que a contratada indique conta no Banco do Brasil ou Caixa Econômica Federal, conforme orientações do contratante. Caso seja indicado outra agencia bancária as despesas de transferência correrão por conta da mesma.</w:t>
      </w:r>
    </w:p>
    <w:p w14:paraId="1F7C0101"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Havendo erro na Nota Fiscal ou circunstância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733F3DBB"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contratante efetuará a retenção de tributos sobre o pagamento a ser realizado, quando obrigatório, conforme determina a legislação vigente.</w:t>
      </w:r>
    </w:p>
    <w:p w14:paraId="3CAA64C6" w14:textId="77777777" w:rsidR="009D5B69" w:rsidRDefault="009D5B69" w:rsidP="009D5B69">
      <w:pPr>
        <w:spacing w:line="276" w:lineRule="auto"/>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2BACEF4" w14:textId="77777777" w:rsidTr="00415D5F">
        <w:tc>
          <w:tcPr>
            <w:tcW w:w="9923" w:type="dxa"/>
            <w:shd w:val="clear" w:color="auto" w:fill="8EAADB" w:themeFill="accent1" w:themeFillTint="99"/>
          </w:tcPr>
          <w:p w14:paraId="6FE8D831" w14:textId="77777777" w:rsidR="009D5B69" w:rsidRPr="00996F94" w:rsidRDefault="009D5B69" w:rsidP="00415D5F">
            <w:pPr>
              <w:pStyle w:val="PargrafodaLista"/>
              <w:numPr>
                <w:ilvl w:val="0"/>
                <w:numId w:val="10"/>
              </w:numPr>
              <w:spacing w:line="276" w:lineRule="auto"/>
              <w:ind w:left="306"/>
              <w:jc w:val="both"/>
              <w:rPr>
                <w:rFonts w:cs="Arial"/>
                <w:b/>
                <w:sz w:val="22"/>
                <w:szCs w:val="22"/>
              </w:rPr>
            </w:pPr>
            <w:r w:rsidRPr="00996F94">
              <w:rPr>
                <w:rFonts w:cs="Arial"/>
                <w:b/>
                <w:sz w:val="22"/>
                <w:szCs w:val="22"/>
              </w:rPr>
              <w:t>DAS CONDIÇÕES GERAIS</w:t>
            </w:r>
          </w:p>
        </w:tc>
      </w:tr>
    </w:tbl>
    <w:p w14:paraId="63A249EB"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63FAB00F"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23411AAC"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contratante se reserva ao direito de, sempre que julgar necessário, verificar, por meio de seus funcionários, se as prescrições das normas deste Termo de Referência estão sendo cumpridas pela contratada.</w:t>
      </w:r>
    </w:p>
    <w:p w14:paraId="13A90F8E"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O foro competente para dirimir quaisquer questões oriundas desta contratação é o da Comarca de Matelândia, Estado do Paraná, com renúncia prévia e expressa a qualquer outro, por mais privilegiado que seja. </w:t>
      </w:r>
    </w:p>
    <w:p w14:paraId="57C6709C"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Os casos omissos serão resolvidos à luz da legislação, jurisprudência e doutrina aplicáveis, e dos princípios gerais de direito.</w:t>
      </w:r>
    </w:p>
    <w:p w14:paraId="72DAE916"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lastRenderedPageBreak/>
        <w:t>Deverá incluir no preço ofertado todos os custos diretos e indiretos, inclusive, transporte, impostos, taxas e outras despesas que incidam ou venham incidir na execução e entrega dos serviços.</w:t>
      </w:r>
    </w:p>
    <w:p w14:paraId="532CD7B8" w14:textId="77777777" w:rsidR="009D5B69" w:rsidRDefault="009D5B69" w:rsidP="009D5B69">
      <w:pPr>
        <w:spacing w:line="276" w:lineRule="auto"/>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9D5B69" w14:paraId="4D98E4ED" w14:textId="77777777" w:rsidTr="00415D5F">
        <w:tc>
          <w:tcPr>
            <w:tcW w:w="9923" w:type="dxa"/>
            <w:shd w:val="clear" w:color="auto" w:fill="8EAADB" w:themeFill="accent1" w:themeFillTint="99"/>
          </w:tcPr>
          <w:p w14:paraId="3C70C741" w14:textId="77777777" w:rsidR="009D5B69" w:rsidRPr="00F752A0" w:rsidRDefault="009D5B69" w:rsidP="00415D5F">
            <w:pPr>
              <w:pStyle w:val="PargrafodaLista"/>
              <w:numPr>
                <w:ilvl w:val="0"/>
                <w:numId w:val="10"/>
              </w:numPr>
              <w:spacing w:line="276" w:lineRule="auto"/>
              <w:jc w:val="both"/>
              <w:rPr>
                <w:rFonts w:cs="Arial"/>
                <w:b/>
                <w:sz w:val="22"/>
                <w:szCs w:val="22"/>
              </w:rPr>
            </w:pPr>
            <w:r w:rsidRPr="00F752A0">
              <w:rPr>
                <w:rFonts w:cs="Arial"/>
                <w:b/>
                <w:sz w:val="22"/>
                <w:szCs w:val="22"/>
              </w:rPr>
              <w:t>DAS INFRAÇÕES E SANÇÕES ADMINISTRATIVAS</w:t>
            </w:r>
          </w:p>
        </w:tc>
      </w:tr>
    </w:tbl>
    <w:p w14:paraId="7D93298B" w14:textId="7723DE77" w:rsidR="009D5B69" w:rsidRPr="00F752A0" w:rsidRDefault="00F752A0" w:rsidP="009D5B69">
      <w:pPr>
        <w:pStyle w:val="PargrafodaLista"/>
        <w:numPr>
          <w:ilvl w:val="1"/>
          <w:numId w:val="10"/>
        </w:numPr>
        <w:spacing w:line="360" w:lineRule="auto"/>
        <w:ind w:left="-284" w:right="-141" w:firstLine="0"/>
        <w:jc w:val="both"/>
        <w:rPr>
          <w:rFonts w:cs="Arial"/>
          <w:bCs/>
          <w:sz w:val="22"/>
          <w:szCs w:val="22"/>
        </w:rPr>
      </w:pPr>
      <w:r w:rsidRPr="00F752A0">
        <w:rPr>
          <w:rFonts w:cs="Arial"/>
          <w:sz w:val="22"/>
          <w:szCs w:val="22"/>
        </w:rPr>
        <w:t>As infrações e sanções administrativas são as constantes na Lei nº 14.133/2021.</w:t>
      </w:r>
    </w:p>
    <w:p w14:paraId="11ADA459" w14:textId="77777777" w:rsidR="009D5B69" w:rsidRDefault="009D5B69" w:rsidP="009D5B69">
      <w:pPr>
        <w:spacing w:line="276" w:lineRule="auto"/>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55D3498" w14:textId="77777777" w:rsidTr="00415D5F">
        <w:tc>
          <w:tcPr>
            <w:tcW w:w="9923" w:type="dxa"/>
            <w:shd w:val="clear" w:color="auto" w:fill="8EAADB" w:themeFill="accent1" w:themeFillTint="99"/>
          </w:tcPr>
          <w:p w14:paraId="6DA3861F" w14:textId="77777777" w:rsidR="009D5B69" w:rsidRPr="00996F94" w:rsidRDefault="009D5B69" w:rsidP="00415D5F">
            <w:pPr>
              <w:pStyle w:val="PargrafodaLista"/>
              <w:numPr>
                <w:ilvl w:val="0"/>
                <w:numId w:val="10"/>
              </w:numPr>
              <w:spacing w:line="276" w:lineRule="auto"/>
              <w:ind w:left="316"/>
              <w:rPr>
                <w:rFonts w:cs="Arial"/>
                <w:b/>
                <w:bCs/>
                <w:sz w:val="22"/>
                <w:szCs w:val="22"/>
              </w:rPr>
            </w:pPr>
            <w:r w:rsidRPr="00996F94">
              <w:rPr>
                <w:rFonts w:cs="Arial"/>
                <w:b/>
                <w:bCs/>
                <w:sz w:val="22"/>
                <w:szCs w:val="22"/>
              </w:rPr>
              <w:t>DA FISCALIZAÇÃO</w:t>
            </w:r>
          </w:p>
        </w:tc>
      </w:tr>
    </w:tbl>
    <w:p w14:paraId="53B78342"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Não obstante o fato de a contratada ser a única responsável pela execução e entrega dos serviços, a Administração, através de seus servidores ou de prepostos formalmente designados, sem restringir a plenitude dessa responsabilidade, exercerá a mais ampla e completa fiscalização.</w:t>
      </w:r>
    </w:p>
    <w:p w14:paraId="4233653A"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fiscalização exercerá amplo e rigoroso controle particularmente em relação à qualidade dos serviços, a fim de possibilitar a aplicação das infrações e sanções administrativas previstas, quando desatendidas as disposições a elas relativas.</w:t>
      </w:r>
    </w:p>
    <w:p w14:paraId="48BF2B46"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As solicitações, reclamações, exigências, observações e ocorrências relacionadas com a execução do objeto do presente Termo de referência, deverão ser registradas pela Administração, através de seus prepostos no Livro de Ocorrências, produzindo esses, registros de direito. </w:t>
      </w:r>
    </w:p>
    <w:p w14:paraId="68EC0806"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acompanhamento e a fiscalização dos contratos firmados com a Contratada deverão estar em conformidade com o disposto no art. 117 da Lei n° 14.133/21.</w:t>
      </w:r>
    </w:p>
    <w:p w14:paraId="41FCC817"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fiscal do contrato será responsável pelo acompanhamento, fiscalização e pelo atesto dos serviços solicitados e recebidos.</w:t>
      </w:r>
    </w:p>
    <w:p w14:paraId="1994E224" w14:textId="77777777" w:rsidR="009D5B69" w:rsidRPr="004120B6" w:rsidRDefault="009D5B69" w:rsidP="009D5B69">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fiscal do contrato anotará em registro próprio todas as ocorrências relacionadas à execução do contrato, determinando o que for necessário para a regularização das faltas ou dos defeitos observados.</w:t>
      </w:r>
    </w:p>
    <w:p w14:paraId="7FB43300" w14:textId="77777777" w:rsidR="009D5B69" w:rsidRPr="00FA2629" w:rsidRDefault="009D5B69" w:rsidP="009D5B69">
      <w:pPr>
        <w:spacing w:line="360" w:lineRule="auto"/>
        <w:ind w:left="-709"/>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373B8FB6" w14:textId="77777777" w:rsidTr="00415D5F">
        <w:tc>
          <w:tcPr>
            <w:tcW w:w="9923" w:type="dxa"/>
            <w:shd w:val="clear" w:color="auto" w:fill="8EAADB" w:themeFill="accent1" w:themeFillTint="99"/>
          </w:tcPr>
          <w:p w14:paraId="3F15827B" w14:textId="77777777" w:rsidR="009D5B69" w:rsidRPr="00996F94" w:rsidRDefault="009D5B69" w:rsidP="00415D5F">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DA FORMALIZAÇÃO DA EXECUÇÃO</w:t>
            </w:r>
          </w:p>
        </w:tc>
      </w:tr>
    </w:tbl>
    <w:p w14:paraId="03050998"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 xml:space="preserve">Os serviços bem como o fornecimento dos materiais necessários deverão ser executados/entregues pela contratada no prazo máximo de até 30 (trinta) dias, após o recebimento da autorização de fornecimento devidamente assinada. </w:t>
      </w:r>
    </w:p>
    <w:p w14:paraId="734DC2D7"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 contratada deverá:</w:t>
      </w:r>
    </w:p>
    <w:p w14:paraId="09389BE9"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Observar e cumprir todas as condições previstas neste Termo de Referência.</w:t>
      </w:r>
    </w:p>
    <w:p w14:paraId="5BC1F01E"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Preencher todos os requisitos de regularidade previstos na Lei nº 14.133/2021.</w:t>
      </w:r>
    </w:p>
    <w:p w14:paraId="3A258AC3"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Atender prazos e especificações constantes neste termo de referência.</w:t>
      </w:r>
    </w:p>
    <w:p w14:paraId="4D4928D7"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 não execução e entrega dos serviços no prazo estabelecido, implicará nas infrações e sanções administrativas previstas na lei n° 14.133/2021.</w:t>
      </w:r>
    </w:p>
    <w:p w14:paraId="0AB09D52" w14:textId="77777777" w:rsidR="009D5B69" w:rsidRPr="0079669C" w:rsidRDefault="009D5B69" w:rsidP="009D5B69">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 contratada deverá comunicar o contratante quando da execução/entrega dos serviços para que a Comissão de Recebimento de Bens e Serviços e/ou servidor designado possa realizar o recebimento dos mesmos, visando o cumprimento do objeto do presente termo de referência.</w:t>
      </w:r>
    </w:p>
    <w:p w14:paraId="349004C4" w14:textId="77777777" w:rsidR="009D5B69" w:rsidRDefault="009D5B69" w:rsidP="00471EEF">
      <w:pPr>
        <w:pStyle w:val="PADRO"/>
        <w:keepNext w:val="0"/>
        <w:widowControl/>
        <w:shd w:val="clear" w:color="auto" w:fill="auto"/>
        <w:spacing w:before="0" w:after="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9D5B69" w14:paraId="52C56673" w14:textId="77777777" w:rsidTr="00415D5F">
        <w:tc>
          <w:tcPr>
            <w:tcW w:w="9923" w:type="dxa"/>
            <w:shd w:val="clear" w:color="auto" w:fill="8EAADB" w:themeFill="accent1" w:themeFillTint="99"/>
          </w:tcPr>
          <w:p w14:paraId="1413B2F7" w14:textId="77777777" w:rsidR="009D5B69" w:rsidRPr="00F753A6" w:rsidRDefault="009D5B69" w:rsidP="00415D5F">
            <w:pPr>
              <w:pStyle w:val="PargrafodaLista"/>
              <w:numPr>
                <w:ilvl w:val="0"/>
                <w:numId w:val="10"/>
              </w:numPr>
              <w:spacing w:line="276" w:lineRule="auto"/>
              <w:ind w:left="306"/>
              <w:jc w:val="both"/>
              <w:rPr>
                <w:rFonts w:cs="Arial"/>
                <w:b/>
                <w:bCs/>
                <w:color w:val="000000" w:themeColor="text1"/>
                <w:sz w:val="22"/>
                <w:szCs w:val="22"/>
              </w:rPr>
            </w:pPr>
            <w:r w:rsidRPr="00F753A6">
              <w:rPr>
                <w:rFonts w:cs="Arial"/>
                <w:b/>
                <w:bCs/>
                <w:color w:val="000000" w:themeColor="text1"/>
                <w:sz w:val="22"/>
                <w:szCs w:val="22"/>
              </w:rPr>
              <w:t>ADEQUAÇÃO ORÇAMENTÁRIA</w:t>
            </w:r>
          </w:p>
        </w:tc>
      </w:tr>
    </w:tbl>
    <w:p w14:paraId="79F836DF" w14:textId="77777777" w:rsidR="009D5B69" w:rsidRDefault="009D5B69" w:rsidP="009D5B69">
      <w:pPr>
        <w:spacing w:line="276" w:lineRule="auto"/>
        <w:jc w:val="both"/>
        <w:rPr>
          <w:rFonts w:cs="Arial"/>
          <w:color w:val="000000" w:themeColor="text1"/>
          <w:sz w:val="22"/>
          <w:szCs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551"/>
        <w:gridCol w:w="992"/>
        <w:gridCol w:w="1276"/>
        <w:gridCol w:w="2693"/>
      </w:tblGrid>
      <w:tr w:rsidR="009D5B69" w:rsidRPr="0008576C" w14:paraId="318AA1BE" w14:textId="77777777" w:rsidTr="00415D5F">
        <w:trPr>
          <w:trHeight w:val="317"/>
        </w:trPr>
        <w:tc>
          <w:tcPr>
            <w:tcW w:w="2411" w:type="dxa"/>
            <w:tcBorders>
              <w:top w:val="single" w:sz="4" w:space="0" w:color="auto"/>
              <w:left w:val="single" w:sz="4" w:space="0" w:color="auto"/>
              <w:bottom w:val="single" w:sz="4" w:space="0" w:color="auto"/>
              <w:right w:val="single" w:sz="4" w:space="0" w:color="auto"/>
            </w:tcBorders>
            <w:shd w:val="clear" w:color="auto" w:fill="D9D9D9"/>
          </w:tcPr>
          <w:p w14:paraId="425DF4D5" w14:textId="77777777" w:rsidR="009D5B69" w:rsidRPr="0008576C" w:rsidRDefault="009D5B69" w:rsidP="00415D5F">
            <w:pPr>
              <w:spacing w:line="276" w:lineRule="auto"/>
              <w:jc w:val="center"/>
              <w:rPr>
                <w:rFonts w:cs="Arial"/>
                <w:b/>
                <w:bCs/>
                <w:szCs w:val="20"/>
              </w:rPr>
            </w:pPr>
            <w:r w:rsidRPr="0008576C">
              <w:rPr>
                <w:rFonts w:cs="Arial"/>
                <w:b/>
                <w:bCs/>
                <w:szCs w:val="20"/>
              </w:rPr>
              <w:t>FUNCIONAL</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298677E8" w14:textId="77777777" w:rsidR="009D5B69" w:rsidRPr="0008576C" w:rsidRDefault="009D5B69" w:rsidP="00415D5F">
            <w:pPr>
              <w:spacing w:line="276" w:lineRule="auto"/>
              <w:jc w:val="center"/>
              <w:rPr>
                <w:rFonts w:cs="Arial"/>
                <w:b/>
                <w:bCs/>
                <w:szCs w:val="20"/>
              </w:rPr>
            </w:pPr>
            <w:r w:rsidRPr="0008576C">
              <w:rPr>
                <w:rFonts w:cs="Arial"/>
                <w:b/>
                <w:bCs/>
                <w:szCs w:val="20"/>
              </w:rPr>
              <w:t>DOTAÇÃO</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26B2C1AB" w14:textId="77777777" w:rsidR="009D5B69" w:rsidRPr="0008576C" w:rsidRDefault="009D5B69" w:rsidP="00415D5F">
            <w:pPr>
              <w:spacing w:line="276" w:lineRule="auto"/>
              <w:jc w:val="center"/>
              <w:rPr>
                <w:rFonts w:cs="Arial"/>
                <w:b/>
                <w:bCs/>
                <w:szCs w:val="20"/>
              </w:rPr>
            </w:pPr>
            <w:r w:rsidRPr="0008576C">
              <w:rPr>
                <w:rFonts w:cs="Arial"/>
                <w:b/>
                <w:bCs/>
                <w:szCs w:val="20"/>
              </w:rPr>
              <w:t>RED.</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32BC946A" w14:textId="77777777" w:rsidR="009D5B69" w:rsidRPr="0008576C" w:rsidRDefault="009D5B69" w:rsidP="00415D5F">
            <w:pPr>
              <w:spacing w:line="276" w:lineRule="auto"/>
              <w:jc w:val="center"/>
              <w:rPr>
                <w:rFonts w:cs="Arial"/>
                <w:b/>
                <w:bCs/>
                <w:szCs w:val="20"/>
              </w:rPr>
            </w:pPr>
            <w:r w:rsidRPr="0008576C">
              <w:rPr>
                <w:rFonts w:cs="Arial"/>
                <w:b/>
                <w:bCs/>
                <w:szCs w:val="20"/>
              </w:rPr>
              <w:t>FONTE</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07967171" w14:textId="77777777" w:rsidR="009D5B69" w:rsidRPr="0008576C" w:rsidRDefault="009D5B69" w:rsidP="00415D5F">
            <w:pPr>
              <w:spacing w:line="276" w:lineRule="auto"/>
              <w:jc w:val="center"/>
              <w:rPr>
                <w:rFonts w:cs="Arial"/>
                <w:b/>
                <w:bCs/>
                <w:szCs w:val="20"/>
              </w:rPr>
            </w:pPr>
            <w:r w:rsidRPr="0008576C">
              <w:rPr>
                <w:rFonts w:cs="Arial"/>
                <w:b/>
                <w:bCs/>
                <w:szCs w:val="20"/>
              </w:rPr>
              <w:t>DESCRIÇÃO</w:t>
            </w:r>
          </w:p>
        </w:tc>
      </w:tr>
      <w:tr w:rsidR="009D5B69" w:rsidRPr="0008576C" w14:paraId="7F34C028" w14:textId="77777777" w:rsidTr="00415D5F">
        <w:trPr>
          <w:trHeight w:val="362"/>
        </w:trPr>
        <w:tc>
          <w:tcPr>
            <w:tcW w:w="2411" w:type="dxa"/>
            <w:tcBorders>
              <w:top w:val="single" w:sz="4" w:space="0" w:color="auto"/>
              <w:left w:val="single" w:sz="4" w:space="0" w:color="auto"/>
              <w:bottom w:val="single" w:sz="4" w:space="0" w:color="auto"/>
              <w:right w:val="single" w:sz="4" w:space="0" w:color="auto"/>
            </w:tcBorders>
          </w:tcPr>
          <w:p w14:paraId="2E6BB783" w14:textId="77777777" w:rsidR="009D5B69" w:rsidRPr="0008576C" w:rsidRDefault="009D5B69" w:rsidP="00415D5F">
            <w:pPr>
              <w:spacing w:line="276" w:lineRule="auto"/>
              <w:jc w:val="center"/>
              <w:rPr>
                <w:rFonts w:cs="Arial"/>
                <w:szCs w:val="20"/>
              </w:rPr>
            </w:pPr>
            <w:r w:rsidRPr="0008576C">
              <w:rPr>
                <w:rFonts w:cs="Arial"/>
                <w:szCs w:val="20"/>
              </w:rPr>
              <w:t>01.07.00.00.1.500.0000</w:t>
            </w:r>
          </w:p>
        </w:tc>
        <w:tc>
          <w:tcPr>
            <w:tcW w:w="2551" w:type="dxa"/>
            <w:tcBorders>
              <w:top w:val="single" w:sz="4" w:space="0" w:color="auto"/>
              <w:left w:val="single" w:sz="4" w:space="0" w:color="auto"/>
              <w:bottom w:val="single" w:sz="4" w:space="0" w:color="auto"/>
              <w:right w:val="single" w:sz="4" w:space="0" w:color="auto"/>
            </w:tcBorders>
          </w:tcPr>
          <w:p w14:paraId="756BECFC" w14:textId="77777777" w:rsidR="009D5B69" w:rsidRPr="0008576C" w:rsidRDefault="009D5B69" w:rsidP="00415D5F">
            <w:pPr>
              <w:spacing w:line="276" w:lineRule="auto"/>
              <w:jc w:val="center"/>
              <w:rPr>
                <w:rFonts w:cs="Arial"/>
                <w:szCs w:val="20"/>
              </w:rPr>
            </w:pPr>
            <w:r w:rsidRPr="0008576C">
              <w:rPr>
                <w:rFonts w:cs="Arial"/>
                <w:szCs w:val="20"/>
              </w:rPr>
              <w:t>3.3.90.3</w:t>
            </w:r>
            <w:r>
              <w:rPr>
                <w:rFonts w:cs="Arial"/>
                <w:szCs w:val="20"/>
              </w:rPr>
              <w:t>9</w:t>
            </w:r>
            <w:r w:rsidRPr="0008576C">
              <w:rPr>
                <w:rFonts w:cs="Arial"/>
                <w:szCs w:val="20"/>
              </w:rPr>
              <w:t>.00.00.00.00</w:t>
            </w:r>
          </w:p>
        </w:tc>
        <w:tc>
          <w:tcPr>
            <w:tcW w:w="992" w:type="dxa"/>
            <w:tcBorders>
              <w:top w:val="single" w:sz="4" w:space="0" w:color="auto"/>
              <w:left w:val="single" w:sz="4" w:space="0" w:color="auto"/>
              <w:bottom w:val="single" w:sz="4" w:space="0" w:color="auto"/>
              <w:right w:val="single" w:sz="4" w:space="0" w:color="auto"/>
            </w:tcBorders>
            <w:hideMark/>
          </w:tcPr>
          <w:p w14:paraId="486F7BED" w14:textId="72E058F2" w:rsidR="009D5B69" w:rsidRPr="0008576C" w:rsidRDefault="00DC2DB0" w:rsidP="00415D5F">
            <w:pPr>
              <w:spacing w:line="276" w:lineRule="auto"/>
              <w:jc w:val="center"/>
              <w:rPr>
                <w:rFonts w:cs="Arial"/>
                <w:szCs w:val="20"/>
              </w:rPr>
            </w:pPr>
            <w:r>
              <w:rPr>
                <w:rFonts w:cs="Arial"/>
                <w:szCs w:val="20"/>
              </w:rPr>
              <w:t>394</w:t>
            </w:r>
          </w:p>
        </w:tc>
        <w:tc>
          <w:tcPr>
            <w:tcW w:w="1276" w:type="dxa"/>
            <w:tcBorders>
              <w:top w:val="single" w:sz="4" w:space="0" w:color="auto"/>
              <w:left w:val="single" w:sz="4" w:space="0" w:color="auto"/>
              <w:bottom w:val="single" w:sz="4" w:space="0" w:color="auto"/>
              <w:right w:val="single" w:sz="4" w:space="0" w:color="auto"/>
            </w:tcBorders>
          </w:tcPr>
          <w:p w14:paraId="77F22104" w14:textId="77777777" w:rsidR="009D5B69" w:rsidRPr="0008576C" w:rsidRDefault="009D5B69" w:rsidP="00415D5F">
            <w:pPr>
              <w:spacing w:line="276" w:lineRule="auto"/>
              <w:jc w:val="center"/>
              <w:rPr>
                <w:rFonts w:cs="Arial"/>
                <w:szCs w:val="20"/>
              </w:rPr>
            </w:pPr>
            <w:r w:rsidRPr="0008576C">
              <w:rPr>
                <w:rFonts w:cs="Arial"/>
                <w:szCs w:val="20"/>
              </w:rPr>
              <w:t>0000</w:t>
            </w:r>
          </w:p>
        </w:tc>
        <w:tc>
          <w:tcPr>
            <w:tcW w:w="2693" w:type="dxa"/>
            <w:tcBorders>
              <w:top w:val="single" w:sz="4" w:space="0" w:color="auto"/>
              <w:left w:val="single" w:sz="4" w:space="0" w:color="auto"/>
              <w:bottom w:val="single" w:sz="4" w:space="0" w:color="auto"/>
              <w:right w:val="single" w:sz="4" w:space="0" w:color="auto"/>
            </w:tcBorders>
          </w:tcPr>
          <w:p w14:paraId="1EE98234" w14:textId="77777777" w:rsidR="009D5B69" w:rsidRPr="0008576C" w:rsidRDefault="009D5B69" w:rsidP="00415D5F">
            <w:pPr>
              <w:spacing w:line="276" w:lineRule="auto"/>
              <w:jc w:val="center"/>
              <w:rPr>
                <w:rFonts w:cs="Arial"/>
                <w:szCs w:val="20"/>
              </w:rPr>
            </w:pPr>
            <w:r>
              <w:rPr>
                <w:rFonts w:cs="Arial"/>
                <w:szCs w:val="20"/>
              </w:rPr>
              <w:t xml:space="preserve">Serv. </w:t>
            </w:r>
            <w:proofErr w:type="spellStart"/>
            <w:r>
              <w:rPr>
                <w:rFonts w:cs="Arial"/>
                <w:szCs w:val="20"/>
              </w:rPr>
              <w:t>Terc</w:t>
            </w:r>
            <w:proofErr w:type="spellEnd"/>
            <w:r>
              <w:rPr>
                <w:rFonts w:cs="Arial"/>
                <w:szCs w:val="20"/>
              </w:rPr>
              <w:t>. Pessoa-Jurídica</w:t>
            </w:r>
          </w:p>
        </w:tc>
      </w:tr>
      <w:tr w:rsidR="00DC2DB0" w:rsidRPr="0008576C" w14:paraId="5406D774" w14:textId="77777777" w:rsidTr="00415D5F">
        <w:trPr>
          <w:trHeight w:val="362"/>
        </w:trPr>
        <w:tc>
          <w:tcPr>
            <w:tcW w:w="2411" w:type="dxa"/>
            <w:tcBorders>
              <w:top w:val="single" w:sz="4" w:space="0" w:color="auto"/>
              <w:left w:val="single" w:sz="4" w:space="0" w:color="auto"/>
              <w:bottom w:val="single" w:sz="4" w:space="0" w:color="auto"/>
              <w:right w:val="single" w:sz="4" w:space="0" w:color="auto"/>
            </w:tcBorders>
          </w:tcPr>
          <w:p w14:paraId="53CF7D14" w14:textId="2B464395" w:rsidR="00DC2DB0" w:rsidRPr="0008576C" w:rsidRDefault="00DC2DB0" w:rsidP="00DC2DB0">
            <w:pPr>
              <w:spacing w:line="276" w:lineRule="auto"/>
              <w:jc w:val="center"/>
              <w:rPr>
                <w:rFonts w:cs="Arial"/>
                <w:szCs w:val="20"/>
              </w:rPr>
            </w:pPr>
            <w:r w:rsidRPr="0010091E">
              <w:rPr>
                <w:rFonts w:cs="Arial"/>
                <w:szCs w:val="20"/>
              </w:rPr>
              <w:lastRenderedPageBreak/>
              <w:t>09.06.06.26.1.660.0000</w:t>
            </w:r>
          </w:p>
        </w:tc>
        <w:tc>
          <w:tcPr>
            <w:tcW w:w="2551" w:type="dxa"/>
            <w:tcBorders>
              <w:top w:val="single" w:sz="4" w:space="0" w:color="auto"/>
              <w:left w:val="single" w:sz="4" w:space="0" w:color="auto"/>
              <w:bottom w:val="single" w:sz="4" w:space="0" w:color="auto"/>
              <w:right w:val="single" w:sz="4" w:space="0" w:color="auto"/>
            </w:tcBorders>
          </w:tcPr>
          <w:p w14:paraId="59FE53B6" w14:textId="327EE77E" w:rsidR="00DC2DB0" w:rsidRPr="0008576C" w:rsidRDefault="00DC2DB0" w:rsidP="00DC2DB0">
            <w:pPr>
              <w:spacing w:line="276" w:lineRule="auto"/>
              <w:jc w:val="center"/>
              <w:rPr>
                <w:rFonts w:cs="Arial"/>
                <w:szCs w:val="20"/>
              </w:rPr>
            </w:pPr>
            <w:r w:rsidRPr="0008576C">
              <w:rPr>
                <w:rFonts w:cs="Arial"/>
                <w:szCs w:val="20"/>
              </w:rPr>
              <w:t>3.3.90.3</w:t>
            </w:r>
            <w:r>
              <w:rPr>
                <w:rFonts w:cs="Arial"/>
                <w:szCs w:val="20"/>
              </w:rPr>
              <w:t>9</w:t>
            </w:r>
            <w:r w:rsidRPr="0008576C">
              <w:rPr>
                <w:rFonts w:cs="Arial"/>
                <w:szCs w:val="20"/>
              </w:rPr>
              <w:t>.00.00.00.00</w:t>
            </w:r>
          </w:p>
        </w:tc>
        <w:tc>
          <w:tcPr>
            <w:tcW w:w="992" w:type="dxa"/>
            <w:tcBorders>
              <w:top w:val="single" w:sz="4" w:space="0" w:color="auto"/>
              <w:left w:val="single" w:sz="4" w:space="0" w:color="auto"/>
              <w:bottom w:val="single" w:sz="4" w:space="0" w:color="auto"/>
              <w:right w:val="single" w:sz="4" w:space="0" w:color="auto"/>
            </w:tcBorders>
          </w:tcPr>
          <w:p w14:paraId="0CDE5918" w14:textId="498390CF" w:rsidR="00DC2DB0" w:rsidRDefault="00DC2DB0" w:rsidP="00DC2DB0">
            <w:pPr>
              <w:spacing w:line="276" w:lineRule="auto"/>
              <w:jc w:val="center"/>
              <w:rPr>
                <w:rFonts w:cs="Arial"/>
                <w:szCs w:val="20"/>
              </w:rPr>
            </w:pPr>
            <w:r>
              <w:rPr>
                <w:rFonts w:cs="Arial"/>
                <w:szCs w:val="20"/>
              </w:rPr>
              <w:t>394</w:t>
            </w:r>
          </w:p>
        </w:tc>
        <w:tc>
          <w:tcPr>
            <w:tcW w:w="1276" w:type="dxa"/>
            <w:tcBorders>
              <w:top w:val="single" w:sz="4" w:space="0" w:color="auto"/>
              <w:left w:val="single" w:sz="4" w:space="0" w:color="auto"/>
              <w:bottom w:val="single" w:sz="4" w:space="0" w:color="auto"/>
              <w:right w:val="single" w:sz="4" w:space="0" w:color="auto"/>
            </w:tcBorders>
          </w:tcPr>
          <w:p w14:paraId="490C9761" w14:textId="7BDFADC9" w:rsidR="00DC2DB0" w:rsidRPr="0008576C" w:rsidRDefault="00792BC6" w:rsidP="00DC2DB0">
            <w:pPr>
              <w:spacing w:line="276" w:lineRule="auto"/>
              <w:jc w:val="center"/>
              <w:rPr>
                <w:rFonts w:cs="Arial"/>
                <w:szCs w:val="20"/>
              </w:rPr>
            </w:pPr>
            <w:r>
              <w:rPr>
                <w:rFonts w:cs="Arial"/>
                <w:szCs w:val="20"/>
              </w:rPr>
              <w:t>0941</w:t>
            </w:r>
          </w:p>
        </w:tc>
        <w:tc>
          <w:tcPr>
            <w:tcW w:w="2693" w:type="dxa"/>
            <w:tcBorders>
              <w:top w:val="single" w:sz="4" w:space="0" w:color="auto"/>
              <w:left w:val="single" w:sz="4" w:space="0" w:color="auto"/>
              <w:bottom w:val="single" w:sz="4" w:space="0" w:color="auto"/>
              <w:right w:val="single" w:sz="4" w:space="0" w:color="auto"/>
            </w:tcBorders>
          </w:tcPr>
          <w:p w14:paraId="03183DC8" w14:textId="464CE8F6" w:rsidR="00DC2DB0" w:rsidRDefault="00DC2DB0" w:rsidP="00DC2DB0">
            <w:pPr>
              <w:spacing w:line="276" w:lineRule="auto"/>
              <w:jc w:val="center"/>
              <w:rPr>
                <w:rFonts w:cs="Arial"/>
                <w:szCs w:val="20"/>
              </w:rPr>
            </w:pPr>
            <w:r>
              <w:rPr>
                <w:rFonts w:cs="Arial"/>
                <w:szCs w:val="20"/>
              </w:rPr>
              <w:t xml:space="preserve">Serv. </w:t>
            </w:r>
            <w:proofErr w:type="spellStart"/>
            <w:r>
              <w:rPr>
                <w:rFonts w:cs="Arial"/>
                <w:szCs w:val="20"/>
              </w:rPr>
              <w:t>Terc</w:t>
            </w:r>
            <w:proofErr w:type="spellEnd"/>
            <w:r>
              <w:rPr>
                <w:rFonts w:cs="Arial"/>
                <w:szCs w:val="20"/>
              </w:rPr>
              <w:t>. Pessoa-Jurídica</w:t>
            </w:r>
          </w:p>
        </w:tc>
      </w:tr>
    </w:tbl>
    <w:p w14:paraId="25BCB25F" w14:textId="77777777" w:rsidR="009D5B69" w:rsidRDefault="009D5B69" w:rsidP="009D5B69">
      <w:pPr>
        <w:spacing w:line="276" w:lineRule="auto"/>
        <w:ind w:right="-15"/>
        <w:rPr>
          <w:rFonts w:cs="Arial"/>
          <w:color w:val="000000"/>
          <w:sz w:val="22"/>
          <w:szCs w:val="22"/>
        </w:rPr>
      </w:pPr>
    </w:p>
    <w:p w14:paraId="5313B975" w14:textId="77777777" w:rsidR="009D5B69" w:rsidRDefault="009D5B69" w:rsidP="009D5B69">
      <w:pPr>
        <w:spacing w:line="276" w:lineRule="auto"/>
        <w:ind w:right="-15"/>
        <w:rPr>
          <w:rFonts w:cs="Arial"/>
          <w:color w:val="000000"/>
          <w:sz w:val="22"/>
          <w:szCs w:val="22"/>
        </w:rPr>
      </w:pPr>
    </w:p>
    <w:p w14:paraId="5A531502" w14:textId="7F399E33" w:rsidR="009D5B69" w:rsidRPr="00CF40DA" w:rsidRDefault="009D5B69" w:rsidP="009D5B69">
      <w:pPr>
        <w:spacing w:after="120" w:line="276" w:lineRule="auto"/>
        <w:ind w:left="360" w:right="-15"/>
        <w:jc w:val="right"/>
        <w:rPr>
          <w:rFonts w:cs="Arial"/>
          <w:color w:val="000000"/>
          <w:sz w:val="22"/>
          <w:szCs w:val="22"/>
        </w:rPr>
      </w:pPr>
      <w:r w:rsidRPr="00CF40DA">
        <w:rPr>
          <w:rFonts w:cs="Arial"/>
          <w:color w:val="000000"/>
          <w:sz w:val="22"/>
          <w:szCs w:val="22"/>
        </w:rPr>
        <w:t xml:space="preserve">Vera Cruz do Oeste, </w:t>
      </w:r>
      <w:r w:rsidR="00222F5E">
        <w:rPr>
          <w:rFonts w:cs="Arial"/>
          <w:color w:val="000000"/>
          <w:sz w:val="22"/>
          <w:szCs w:val="22"/>
        </w:rPr>
        <w:t>26 de abril</w:t>
      </w:r>
      <w:r>
        <w:rPr>
          <w:rFonts w:cs="Arial"/>
          <w:color w:val="000000"/>
          <w:sz w:val="22"/>
          <w:szCs w:val="22"/>
        </w:rPr>
        <w:t xml:space="preserve"> de 2024.</w:t>
      </w:r>
    </w:p>
    <w:p w14:paraId="4059C2B2" w14:textId="77777777" w:rsidR="009D5B69" w:rsidRDefault="009D5B69" w:rsidP="009D5B69">
      <w:pPr>
        <w:rPr>
          <w:rFonts w:cs="Arial"/>
          <w:sz w:val="22"/>
          <w:szCs w:val="22"/>
          <w:lang w:val="pt-PT"/>
        </w:rPr>
      </w:pPr>
    </w:p>
    <w:p w14:paraId="4E8EFFC1" w14:textId="77777777" w:rsidR="009D5B69" w:rsidRDefault="009D5B69" w:rsidP="009D5B69">
      <w:pPr>
        <w:rPr>
          <w:rFonts w:cs="Arial"/>
          <w:sz w:val="22"/>
          <w:szCs w:val="22"/>
          <w:lang w:val="pt-PT"/>
        </w:rPr>
      </w:pPr>
    </w:p>
    <w:p w14:paraId="5EF667D4" w14:textId="77777777" w:rsidR="009D5B69" w:rsidRDefault="009D5B69" w:rsidP="009D5B69">
      <w:pPr>
        <w:rPr>
          <w:rFonts w:cs="Arial"/>
          <w:sz w:val="22"/>
          <w:szCs w:val="22"/>
          <w:lang w:val="pt-PT"/>
        </w:rPr>
      </w:pPr>
    </w:p>
    <w:p w14:paraId="2DFA0C41" w14:textId="77777777" w:rsidR="009D5B69" w:rsidRDefault="009D5B69" w:rsidP="009D5B69">
      <w:pPr>
        <w:rPr>
          <w:rFonts w:cs="Arial"/>
          <w:sz w:val="22"/>
          <w:szCs w:val="22"/>
          <w:lang w:val="pt-PT"/>
        </w:rPr>
      </w:pPr>
    </w:p>
    <w:p w14:paraId="6CB4E417" w14:textId="77777777" w:rsidR="009D5B69" w:rsidRDefault="009D5B69" w:rsidP="009D5B69">
      <w:pPr>
        <w:rPr>
          <w:rFonts w:cs="Arial"/>
          <w:sz w:val="22"/>
          <w:szCs w:val="22"/>
          <w:lang w:val="pt-PT"/>
        </w:rPr>
      </w:pPr>
    </w:p>
    <w:p w14:paraId="729F3552" w14:textId="4CD9CC80" w:rsidR="009D5B69" w:rsidRDefault="00792BC6" w:rsidP="009D5B69">
      <w:pPr>
        <w:ind w:left="-709"/>
        <w:jc w:val="center"/>
        <w:rPr>
          <w:rFonts w:cs="Arial"/>
          <w:sz w:val="22"/>
          <w:szCs w:val="22"/>
          <w:lang w:val="pt-PT"/>
        </w:rPr>
      </w:pPr>
      <w:r>
        <w:rPr>
          <w:rFonts w:cs="Arial"/>
          <w:sz w:val="22"/>
          <w:szCs w:val="22"/>
          <w:lang w:val="pt-PT"/>
        </w:rPr>
        <w:t>Eliane Ovidio Sakai</w:t>
      </w:r>
    </w:p>
    <w:p w14:paraId="27CAADBC" w14:textId="521B80A6" w:rsidR="003D6D96" w:rsidRDefault="009D5B69" w:rsidP="00471EEF">
      <w:pPr>
        <w:ind w:left="-709"/>
        <w:jc w:val="center"/>
      </w:pPr>
      <w:r>
        <w:rPr>
          <w:rFonts w:cs="Arial"/>
          <w:sz w:val="22"/>
          <w:szCs w:val="22"/>
          <w:lang w:val="pt-PT"/>
        </w:rPr>
        <w:t xml:space="preserve">Secretaria  M. </w:t>
      </w:r>
      <w:r w:rsidR="00792BC6">
        <w:rPr>
          <w:rFonts w:cs="Arial"/>
          <w:sz w:val="22"/>
          <w:szCs w:val="22"/>
          <w:lang w:val="pt-PT"/>
        </w:rPr>
        <w:t>de Assistência Socia</w:t>
      </w:r>
      <w:r w:rsidR="00471EEF">
        <w:rPr>
          <w:rFonts w:cs="Arial"/>
          <w:sz w:val="22"/>
          <w:szCs w:val="22"/>
          <w:lang w:val="pt-PT"/>
        </w:rPr>
        <w:t>l</w:t>
      </w:r>
    </w:p>
    <w:sectPr w:rsidR="003D6D96" w:rsidSect="008E0AE7">
      <w:headerReference w:type="default" r:id="rId17"/>
      <w:pgSz w:w="11906" w:h="16838"/>
      <w:pgMar w:top="1417" w:right="70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09A5C" w14:textId="77777777" w:rsidR="008E0AE7" w:rsidRDefault="008E0AE7">
      <w:r>
        <w:separator/>
      </w:r>
    </w:p>
  </w:endnote>
  <w:endnote w:type="continuationSeparator" w:id="0">
    <w:p w14:paraId="6CB9BDBB" w14:textId="77777777" w:rsidR="008E0AE7" w:rsidRDefault="008E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38390" w14:textId="77777777" w:rsidR="008E0AE7" w:rsidRDefault="008E0AE7">
      <w:r>
        <w:separator/>
      </w:r>
    </w:p>
  </w:footnote>
  <w:footnote w:type="continuationSeparator" w:id="0">
    <w:p w14:paraId="7C2C8858" w14:textId="77777777" w:rsidR="008E0AE7" w:rsidRDefault="008E0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22B06" w14:textId="77777777" w:rsidR="00466B19" w:rsidRDefault="00000000" w:rsidP="00CE37AF">
    <w:pPr>
      <w:spacing w:line="276" w:lineRule="auto"/>
      <w:ind w:left="-709"/>
      <w:jc w:val="center"/>
      <w:rPr>
        <w:rFonts w:cs="Arial"/>
        <w:b/>
        <w:bCs/>
        <w:szCs w:val="20"/>
      </w:rPr>
    </w:pPr>
    <w:r>
      <w:rPr>
        <w:rFonts w:cs="Arial"/>
        <w:b/>
        <w:bCs/>
        <w:noProof/>
        <w:szCs w:val="20"/>
      </w:rPr>
      <w:drawing>
        <wp:inline distT="0" distB="0" distL="0" distR="0" wp14:anchorId="10FA15A4" wp14:editId="651CF564">
          <wp:extent cx="3133725" cy="835390"/>
          <wp:effectExtent l="0" t="0" r="0" b="3175"/>
          <wp:docPr id="1133899125" name="Imagem 113389912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049960D2" w14:textId="77777777" w:rsidR="00466B19"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0B241163" w14:textId="77777777" w:rsidR="00466B19"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01BBC62E" w14:textId="77777777" w:rsidR="00466B19" w:rsidRDefault="00466B1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432CE"/>
    <w:multiLevelType w:val="multilevel"/>
    <w:tmpl w:val="CD04A17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945375"/>
    <w:multiLevelType w:val="multilevel"/>
    <w:tmpl w:val="CD04A17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F964B3"/>
    <w:multiLevelType w:val="multilevel"/>
    <w:tmpl w:val="EB26CB1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D744EF"/>
    <w:multiLevelType w:val="hybridMultilevel"/>
    <w:tmpl w:val="62ACD09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B5E822E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bCs/>
        <w:i w:val="0"/>
        <w:iCs/>
      </w:rPr>
    </w:lvl>
    <w:lvl w:ilvl="2">
      <w:start w:val="1"/>
      <w:numFmt w:val="decimal"/>
      <w:lvlText w:val="%1.%2.%3."/>
      <w:lvlJc w:val="left"/>
      <w:pPr>
        <w:ind w:left="1224" w:hanging="504"/>
      </w:pPr>
      <w:rPr>
        <w:rFonts w:ascii="Arial" w:hAnsi="Arial" w:cs="Arial" w:hint="default"/>
        <w:b/>
        <w:bCs/>
        <w:i w:val="0"/>
        <w:iCs/>
        <w:color w:val="auto"/>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463F81"/>
    <w:multiLevelType w:val="multilevel"/>
    <w:tmpl w:val="949247DC"/>
    <w:lvl w:ilvl="0">
      <w:start w:val="22"/>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110DF3"/>
    <w:multiLevelType w:val="multilevel"/>
    <w:tmpl w:val="1C0C696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Zero"/>
      <w:lvlText w:val="%1.%2.%3.%4.%5.%6."/>
      <w:lvlJc w:val="left"/>
      <w:pPr>
        <w:ind w:left="2500" w:hanging="1080"/>
      </w:pPr>
      <w:rPr>
        <w:rFonts w:hint="default"/>
      </w:rPr>
    </w:lvl>
    <w:lvl w:ilvl="6">
      <w:start w:val="1"/>
      <w:numFmt w:val="decimalZero"/>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9182946"/>
    <w:multiLevelType w:val="hybridMultilevel"/>
    <w:tmpl w:val="CC72DDD4"/>
    <w:lvl w:ilvl="0" w:tplc="9ADC7B3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631FC9"/>
    <w:multiLevelType w:val="multilevel"/>
    <w:tmpl w:val="05E6A4D6"/>
    <w:lvl w:ilvl="0">
      <w:start w:val="21"/>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C555BA4"/>
    <w:multiLevelType w:val="hybridMultilevel"/>
    <w:tmpl w:val="203051D8"/>
    <w:lvl w:ilvl="0" w:tplc="2BB28EEA">
      <w:start w:val="1"/>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11" w15:restartNumberingAfterBreak="0">
    <w:nsid w:val="4332236D"/>
    <w:multiLevelType w:val="multilevel"/>
    <w:tmpl w:val="98EC327C"/>
    <w:lvl w:ilvl="0">
      <w:start w:val="1"/>
      <w:numFmt w:val="decimal"/>
      <w:lvlText w:val="%1."/>
      <w:lvlJc w:val="left"/>
      <w:pPr>
        <w:ind w:left="360" w:hanging="360"/>
      </w:pPr>
      <w:rPr>
        <w:rFonts w:hint="default"/>
      </w:rPr>
    </w:lvl>
    <w:lvl w:ilvl="1">
      <w:start w:val="1"/>
      <w:numFmt w:val="decimal"/>
      <w:lvlText w:val="%1.%2."/>
      <w:lvlJc w:val="left"/>
      <w:pPr>
        <w:ind w:left="437" w:hanging="720"/>
      </w:pPr>
      <w:rPr>
        <w:rFonts w:hint="default"/>
        <w:b/>
        <w:bCs w:val="0"/>
      </w:rPr>
    </w:lvl>
    <w:lvl w:ilvl="2">
      <w:start w:val="1"/>
      <w:numFmt w:val="decimal"/>
      <w:lvlText w:val="%1.%2.%3."/>
      <w:lvlJc w:val="left"/>
      <w:pPr>
        <w:ind w:left="154" w:hanging="720"/>
      </w:pPr>
      <w:rPr>
        <w:rFonts w:hint="default"/>
      </w:rPr>
    </w:lvl>
    <w:lvl w:ilvl="3">
      <w:start w:val="1"/>
      <w:numFmt w:val="decimalZero"/>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Zero"/>
      <w:lvlText w:val="%1.%2.%3.%4.%5.%6.%7."/>
      <w:lvlJc w:val="left"/>
      <w:pPr>
        <w:ind w:left="-258" w:hanging="144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464" w:hanging="1800"/>
      </w:pPr>
      <w:rPr>
        <w:rFonts w:hint="default"/>
      </w:rPr>
    </w:lvl>
  </w:abstractNum>
  <w:abstractNum w:abstractNumId="12"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13" w15:restartNumberingAfterBreak="0">
    <w:nsid w:val="509F31C1"/>
    <w:multiLevelType w:val="hybridMultilevel"/>
    <w:tmpl w:val="BF06C47C"/>
    <w:lvl w:ilvl="0" w:tplc="236A1A0C">
      <w:start w:val="1"/>
      <w:numFmt w:val="lowerLetter"/>
      <w:lvlText w:val="%1)"/>
      <w:lvlJc w:val="left"/>
      <w:pPr>
        <w:ind w:left="720" w:hanging="360"/>
      </w:pPr>
      <w:rPr>
        <w:rFonts w:hint="default"/>
        <w:b/>
        <w:color w:val="000000" w:themeColor="text1"/>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7EC30AA"/>
    <w:multiLevelType w:val="multilevel"/>
    <w:tmpl w:val="917A89E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FBC6D8F"/>
    <w:multiLevelType w:val="multilevel"/>
    <w:tmpl w:val="D2B2A6D0"/>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5D24569"/>
    <w:multiLevelType w:val="multilevel"/>
    <w:tmpl w:val="2CD42F4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251622725">
    <w:abstractNumId w:val="14"/>
  </w:num>
  <w:num w:numId="2" w16cid:durableId="653946894">
    <w:abstractNumId w:val="0"/>
  </w:num>
  <w:num w:numId="3" w16cid:durableId="635991055">
    <w:abstractNumId w:val="7"/>
  </w:num>
  <w:num w:numId="4" w16cid:durableId="1790664827">
    <w:abstractNumId w:val="8"/>
  </w:num>
  <w:num w:numId="5" w16cid:durableId="1962104634">
    <w:abstractNumId w:val="17"/>
  </w:num>
  <w:num w:numId="6" w16cid:durableId="1562709021">
    <w:abstractNumId w:val="16"/>
  </w:num>
  <w:num w:numId="7" w16cid:durableId="1665650">
    <w:abstractNumId w:val="19"/>
  </w:num>
  <w:num w:numId="8" w16cid:durableId="122844081">
    <w:abstractNumId w:val="12"/>
  </w:num>
  <w:num w:numId="9" w16cid:durableId="1462531867">
    <w:abstractNumId w:val="13"/>
  </w:num>
  <w:num w:numId="10" w16cid:durableId="830947476">
    <w:abstractNumId w:val="15"/>
  </w:num>
  <w:num w:numId="11" w16cid:durableId="955868205">
    <w:abstractNumId w:val="6"/>
  </w:num>
  <w:num w:numId="12" w16cid:durableId="196739639">
    <w:abstractNumId w:val="10"/>
  </w:num>
  <w:num w:numId="13" w16cid:durableId="195892261">
    <w:abstractNumId w:val="4"/>
  </w:num>
  <w:num w:numId="14" w16cid:durableId="40400586">
    <w:abstractNumId w:val="18"/>
  </w:num>
  <w:num w:numId="15" w16cid:durableId="243732006">
    <w:abstractNumId w:val="1"/>
  </w:num>
  <w:num w:numId="16" w16cid:durableId="1136946513">
    <w:abstractNumId w:val="5"/>
  </w:num>
  <w:num w:numId="17" w16cid:durableId="669213942">
    <w:abstractNumId w:val="11"/>
  </w:num>
  <w:num w:numId="18" w16cid:durableId="511384421">
    <w:abstractNumId w:val="3"/>
  </w:num>
  <w:num w:numId="19" w16cid:durableId="4689388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1065105">
    <w:abstractNumId w:val="9"/>
  </w:num>
  <w:num w:numId="21" w16cid:durableId="156503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B69"/>
    <w:rsid w:val="000B4E67"/>
    <w:rsid w:val="000C368E"/>
    <w:rsid w:val="000D49D0"/>
    <w:rsid w:val="0010091E"/>
    <w:rsid w:val="00171967"/>
    <w:rsid w:val="0020690D"/>
    <w:rsid w:val="00222F5E"/>
    <w:rsid w:val="003D6D96"/>
    <w:rsid w:val="00464ED6"/>
    <w:rsid w:val="00466B19"/>
    <w:rsid w:val="00471EEF"/>
    <w:rsid w:val="004C505B"/>
    <w:rsid w:val="005C05C9"/>
    <w:rsid w:val="005E0CA1"/>
    <w:rsid w:val="00792BC6"/>
    <w:rsid w:val="007B4841"/>
    <w:rsid w:val="008E0AE7"/>
    <w:rsid w:val="00996F94"/>
    <w:rsid w:val="009A1237"/>
    <w:rsid w:val="009A3639"/>
    <w:rsid w:val="009D3E4F"/>
    <w:rsid w:val="009D5B69"/>
    <w:rsid w:val="009E1032"/>
    <w:rsid w:val="00C369F6"/>
    <w:rsid w:val="00DC2DB0"/>
    <w:rsid w:val="00F752A0"/>
    <w:rsid w:val="00FD40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C965A"/>
  <w15:chartTrackingRefBased/>
  <w15:docId w15:val="{F34CBAB2-AA49-4339-B129-5B1336186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B69"/>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9D5B6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styleId="PargrafodaLista">
    <w:name w:val="List Paragraph"/>
    <w:basedOn w:val="Normal"/>
    <w:uiPriority w:val="34"/>
    <w:qFormat/>
    <w:rsid w:val="009D5B69"/>
    <w:pPr>
      <w:ind w:left="720"/>
      <w:contextualSpacing/>
    </w:pPr>
  </w:style>
  <w:style w:type="character" w:styleId="Hyperlink">
    <w:name w:val="Hyperlink"/>
    <w:rsid w:val="009D5B69"/>
    <w:rPr>
      <w:color w:val="000080"/>
      <w:u w:val="single"/>
    </w:rPr>
  </w:style>
  <w:style w:type="table" w:styleId="Tabelacomgrade">
    <w:name w:val="Table Grid"/>
    <w:basedOn w:val="Tabelanormal"/>
    <w:rsid w:val="009D5B69"/>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9D5B69"/>
    <w:pPr>
      <w:tabs>
        <w:tab w:val="center" w:pos="4252"/>
        <w:tab w:val="right" w:pos="8504"/>
      </w:tabs>
    </w:pPr>
  </w:style>
  <w:style w:type="character" w:customStyle="1" w:styleId="CabealhoChar">
    <w:name w:val="Cabeçalho Char"/>
    <w:basedOn w:val="Fontepargpadro"/>
    <w:link w:val="Cabealho"/>
    <w:uiPriority w:val="99"/>
    <w:rsid w:val="009D5B69"/>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certidoes.cgu.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s://certidoesapf.apps.tcu.gov.br/"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ertidoespf.apps.tcu.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10" Type="http://schemas.openxmlformats.org/officeDocument/2006/relationships/hyperlink" Target="http://www.portaldatransparencia.gob.br/cei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LEIS/L6404consol.htm" TargetMode="External"/><Relationship Id="rId14" Type="http://schemas.openxmlformats.org/officeDocument/2006/relationships/hyperlink" Target="http://www.portaldatransparencia.gov.br/ce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24</Pages>
  <Words>9621</Words>
  <Characters>51956</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2024-05-02T19:17:00Z</cp:lastPrinted>
  <dcterms:created xsi:type="dcterms:W3CDTF">2024-05-02T12:41:00Z</dcterms:created>
  <dcterms:modified xsi:type="dcterms:W3CDTF">2024-05-02T19:18:00Z</dcterms:modified>
</cp:coreProperties>
</file>